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0E533" w14:textId="386762C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00ED7600" w:rsidRPr="00410FB3">
        <w:rPr>
          <w:rFonts w:ascii="Arial" w:eastAsia="SimSun" w:hAnsi="Arial" w:cs="Times New Roman"/>
          <w:b/>
          <w:sz w:val="24"/>
          <w:szCs w:val="20"/>
        </w:rPr>
        <w:t>WG4 Meeting #</w:t>
      </w:r>
      <w:r w:rsidR="00DE7064" w:rsidRPr="00410FB3">
        <w:rPr>
          <w:rFonts w:ascii="Arial" w:eastAsia="SimSun" w:hAnsi="Arial" w:cs="Times New Roman"/>
          <w:b/>
          <w:sz w:val="24"/>
          <w:szCs w:val="20"/>
        </w:rPr>
        <w:t>1</w:t>
      </w:r>
      <w:r w:rsidR="00381F95" w:rsidRPr="00410FB3">
        <w:rPr>
          <w:rFonts w:ascii="Arial" w:eastAsia="SimSun" w:hAnsi="Arial" w:cs="Times New Roman"/>
          <w:b/>
          <w:sz w:val="24"/>
          <w:szCs w:val="20"/>
        </w:rPr>
        <w:t>1</w:t>
      </w:r>
      <w:r w:rsidR="0021756F" w:rsidRPr="00410FB3">
        <w:rPr>
          <w:rFonts w:ascii="Arial" w:eastAsia="SimSun" w:hAnsi="Arial" w:cs="Times New Roman"/>
          <w:b/>
          <w:sz w:val="24"/>
          <w:szCs w:val="20"/>
        </w:rPr>
        <w:t>7</w:t>
      </w:r>
      <w:r w:rsidRPr="00410FB3">
        <w:rPr>
          <w:rFonts w:ascii="Arial" w:eastAsia="SimSun" w:hAnsi="Arial" w:cs="Times New Roman"/>
          <w:b/>
          <w:bCs/>
          <w:sz w:val="24"/>
          <w:szCs w:val="20"/>
        </w:rPr>
        <w:tab/>
      </w:r>
      <w:r w:rsidR="00410FB3" w:rsidRPr="00410FB3">
        <w:rPr>
          <w:rFonts w:ascii="Arial" w:eastAsia="SimSun" w:hAnsi="Arial" w:cs="Times New Roman"/>
          <w:b/>
          <w:bCs/>
          <w:sz w:val="24"/>
          <w:szCs w:val="20"/>
          <w:lang w:eastAsia="ja-JP"/>
        </w:rPr>
        <w:t>R4-2520250</w:t>
      </w:r>
    </w:p>
    <w:bookmarkEnd w:id="0"/>
    <w:bookmarkEnd w:id="1"/>
    <w:p w14:paraId="51E5A434" w14:textId="5761F5D3" w:rsidR="00B26A8A" w:rsidRPr="00B26A8A" w:rsidRDefault="0021756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U</w:t>
      </w:r>
      <w:r w:rsidR="006C2821">
        <w:rPr>
          <w:rFonts w:ascii="Arial" w:eastAsia="SimSun" w:hAnsi="Arial" w:cs="Times New Roman"/>
          <w:b/>
          <w:sz w:val="24"/>
          <w:szCs w:val="20"/>
        </w:rPr>
        <w:t>ni</w:t>
      </w:r>
      <w:r w:rsidR="001C6300">
        <w:rPr>
          <w:rFonts w:ascii="Arial" w:eastAsia="SimSun" w:hAnsi="Arial" w:cs="Times New Roman"/>
          <w:b/>
          <w:sz w:val="24"/>
          <w:szCs w:val="20"/>
        </w:rPr>
        <w:t>ted States</w:t>
      </w:r>
      <w:r w:rsidR="00225F78" w:rsidRPr="00225F78">
        <w:rPr>
          <w:rFonts w:ascii="Arial" w:eastAsia="SimSun" w:hAnsi="Arial" w:cs="Times New Roman"/>
          <w:b/>
          <w:sz w:val="24"/>
          <w:szCs w:val="20"/>
        </w:rPr>
        <w:t>, 1</w:t>
      </w:r>
      <w:r>
        <w:rPr>
          <w:rFonts w:ascii="Arial" w:eastAsia="SimSun" w:hAnsi="Arial" w:cs="Times New Roman"/>
          <w:b/>
          <w:sz w:val="24"/>
          <w:szCs w:val="20"/>
        </w:rPr>
        <w:t>7</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21s</w:t>
      </w:r>
      <w:r w:rsidR="00225F78" w:rsidRPr="00225F78">
        <w:rPr>
          <w:rFonts w:ascii="Arial" w:eastAsia="SimSun" w:hAnsi="Arial" w:cs="Times New Roman"/>
          <w:b/>
          <w:sz w:val="24"/>
          <w:szCs w:val="20"/>
        </w:rPr>
        <w:t xml:space="preserve">t </w:t>
      </w:r>
      <w:r>
        <w:rPr>
          <w:rFonts w:ascii="Arial" w:eastAsia="SimSun" w:hAnsi="Arial" w:cs="Times New Roman"/>
          <w:b/>
          <w:sz w:val="24"/>
          <w:szCs w:val="20"/>
        </w:rPr>
        <w:t>November</w:t>
      </w:r>
      <w:r w:rsidR="00225F78" w:rsidRPr="00225F78">
        <w:rPr>
          <w:rFonts w:ascii="Arial" w:eastAsia="SimSun" w:hAnsi="Arial" w:cs="Times New Roman"/>
          <w:b/>
          <w:sz w:val="24"/>
          <w:szCs w:val="20"/>
        </w:rPr>
        <w:t xml:space="preserve"> 2025</w:t>
      </w:r>
    </w:p>
    <w:p w14:paraId="71D92E1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3CA01F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7BA6A39" w14:textId="0C27A95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43CD8" w:rsidRPr="00543CD8">
        <w:rPr>
          <w:rFonts w:ascii="Arial" w:eastAsia="Calibri" w:hAnsi="Arial" w:cs="Arial"/>
          <w:b/>
          <w:bCs/>
          <w:sz w:val="24"/>
        </w:rPr>
        <w:t>On Performance and CSI reporting requirements for 6Rx UE with interference</w:t>
      </w:r>
    </w:p>
    <w:p w14:paraId="7589F275" w14:textId="665BC66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B0F1F">
        <w:rPr>
          <w:rFonts w:ascii="Arial" w:eastAsia="MS Mincho" w:hAnsi="Arial" w:cs="Arial"/>
          <w:b/>
          <w:bCs/>
          <w:sz w:val="24"/>
          <w:szCs w:val="20"/>
        </w:rPr>
        <w:t>7.5.4</w:t>
      </w:r>
    </w:p>
    <w:p w14:paraId="482765F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A7FB17D"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F0AACAF" w14:textId="16401F3A" w:rsidR="0060543D" w:rsidRPr="008F786B" w:rsidRDefault="007E4668" w:rsidP="005C23A4">
      <w:r w:rsidRPr="008F786B">
        <w:t>In the last RAN4 meeting</w:t>
      </w:r>
      <w:r w:rsidR="007C5219">
        <w:t xml:space="preserve"> several agreements were made for enabling companies to provide simulation results.</w:t>
      </w:r>
      <w:r w:rsidR="000D509E">
        <w:t xml:space="preserve"> In</w:t>
      </w:r>
      <w:r w:rsidR="007C5219">
        <w:t xml:space="preserve"> </w:t>
      </w:r>
      <w:r w:rsidR="000D509E">
        <w:t>t</w:t>
      </w:r>
      <w:r w:rsidR="007C5219">
        <w:t xml:space="preserve">his contribution </w:t>
      </w:r>
      <w:r w:rsidR="000D509E">
        <w:t xml:space="preserve">we </w:t>
      </w:r>
      <w:r w:rsidR="007C5219">
        <w:t xml:space="preserve">cover the remaining </w:t>
      </w:r>
      <w:r w:rsidR="000D509E">
        <w:t>open topics and provide our observations and proposals</w:t>
      </w:r>
      <w:r w:rsidR="00A94E26">
        <w:t>.</w:t>
      </w:r>
    </w:p>
    <w:p w14:paraId="078F966C" w14:textId="77777777" w:rsidR="00B66B7D" w:rsidRDefault="003B659E" w:rsidP="00B66B7D">
      <w:pPr>
        <w:pStyle w:val="RAN4H1"/>
      </w:pPr>
      <w:bookmarkStart w:id="4" w:name="_Toc116995842"/>
      <w:r w:rsidRPr="008F786B">
        <w:t>Discussion</w:t>
      </w:r>
      <w:bookmarkEnd w:id="4"/>
    </w:p>
    <w:p w14:paraId="1F7F0B44" w14:textId="77777777" w:rsidR="009D5000" w:rsidRDefault="009D5000" w:rsidP="009D5000"/>
    <w:p w14:paraId="2BC1FE3C" w14:textId="6DD90FD5" w:rsidR="009348F4" w:rsidRDefault="009348F4" w:rsidP="009348F4">
      <w:pPr>
        <w:pStyle w:val="RAN4H2"/>
      </w:pPr>
      <w:r>
        <w:t>General</w:t>
      </w:r>
    </w:p>
    <w:p w14:paraId="444819BC" w14:textId="1C211227" w:rsidR="009348F4" w:rsidRDefault="00E45DA9" w:rsidP="00E45DA9">
      <w:pPr>
        <w:pStyle w:val="RAN4H3"/>
      </w:pPr>
      <w:r w:rsidRPr="0017143F">
        <w:t>Coverage of UE types</w:t>
      </w:r>
    </w:p>
    <w:p w14:paraId="0BB335EA" w14:textId="11D964C3" w:rsidR="00E45DA9" w:rsidRPr="00E45DA9" w:rsidRDefault="00B842BA" w:rsidP="00E45DA9">
      <w:r>
        <w:t xml:space="preserve">In RAN4#116bis it was discussed if a single or multiple requirements are to be defined </w:t>
      </w:r>
      <w:r w:rsidR="00A04C83">
        <w:t xml:space="preserve">for FWA and handheld UEs (see </w:t>
      </w:r>
      <w:r w:rsidR="006F4A08">
        <w:fldChar w:fldCharType="begin"/>
      </w:r>
      <w:r w:rsidR="006F4A08">
        <w:instrText xml:space="preserve"> REF _Ref212545348 \r \h </w:instrText>
      </w:r>
      <w:r w:rsidR="006F4A08">
        <w:fldChar w:fldCharType="separate"/>
      </w:r>
      <w:r w:rsidR="006F4A08">
        <w:t>[1]</w:t>
      </w:r>
      <w:r w:rsidR="006F4A08">
        <w:fldChar w:fldCharType="end"/>
      </w:r>
      <w:r w:rsidR="006F4A08">
        <w:t>):</w:t>
      </w:r>
    </w:p>
    <w:tbl>
      <w:tblPr>
        <w:tblStyle w:val="TableGrid"/>
        <w:tblW w:w="4750" w:type="pct"/>
        <w:jc w:val="center"/>
        <w:tblLook w:val="04A0" w:firstRow="1" w:lastRow="0" w:firstColumn="1" w:lastColumn="0" w:noHBand="0" w:noVBand="1"/>
      </w:tblPr>
      <w:tblGrid>
        <w:gridCol w:w="9136"/>
      </w:tblGrid>
      <w:tr w:rsidR="009348F4" w14:paraId="399D2BD8" w14:textId="77777777" w:rsidTr="00626E8D">
        <w:trPr>
          <w:jc w:val="center"/>
        </w:trPr>
        <w:tc>
          <w:tcPr>
            <w:tcW w:w="9136" w:type="dxa"/>
          </w:tcPr>
          <w:p w14:paraId="0CCA5CE6" w14:textId="77777777" w:rsidR="00AD3B7B" w:rsidRPr="0017143F" w:rsidRDefault="00AD3B7B" w:rsidP="00AD3B7B">
            <w:pPr>
              <w:rPr>
                <w:b/>
                <w:u w:val="single"/>
              </w:rPr>
            </w:pPr>
            <w:r w:rsidRPr="0017143F">
              <w:rPr>
                <w:b/>
                <w:u w:val="single"/>
              </w:rPr>
              <w:t>Coverage of UE types</w:t>
            </w:r>
          </w:p>
          <w:p w14:paraId="4A5A93E2" w14:textId="77777777" w:rsidR="00AD3B7B" w:rsidRPr="0017143F" w:rsidRDefault="00AD3B7B" w:rsidP="00AD3B7B">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Theme="minorEastAsia" w:hint="eastAsia"/>
                <w:lang w:eastAsia="zh-CN"/>
              </w:rPr>
              <w:t>O</w:t>
            </w:r>
            <w:r w:rsidRPr="0017143F">
              <w:rPr>
                <w:rFonts w:eastAsiaTheme="minorEastAsia"/>
                <w:lang w:eastAsia="zh-CN"/>
              </w:rPr>
              <w:t>bservation:</w:t>
            </w:r>
          </w:p>
          <w:p w14:paraId="0FE82503" w14:textId="77777777" w:rsidR="00AD3B7B" w:rsidRPr="0017143F" w:rsidRDefault="00AD3B7B" w:rsidP="00AD3B7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7143F">
              <w:rPr>
                <w:rFonts w:eastAsiaTheme="minorEastAsia" w:hint="eastAsia"/>
                <w:lang w:eastAsia="zh-CN"/>
              </w:rPr>
              <w:t>I</w:t>
            </w:r>
            <w:r w:rsidRPr="0017143F">
              <w:rPr>
                <w:rFonts w:eastAsiaTheme="minorEastAsia"/>
                <w:lang w:eastAsia="zh-CN"/>
              </w:rPr>
              <w:t>t is clearly stated in the approved WID that the 6Rx requirements with interference will cover both FWA and handheld UEs.</w:t>
            </w:r>
          </w:p>
          <w:p w14:paraId="57E0AABF" w14:textId="77777777" w:rsidR="00AD3B7B" w:rsidRPr="0017143F" w:rsidRDefault="00AD3B7B" w:rsidP="00AD3B7B">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Proposals:</w:t>
            </w:r>
          </w:p>
          <w:p w14:paraId="6103463D" w14:textId="77777777" w:rsidR="00AD3B7B" w:rsidRPr="0017143F" w:rsidRDefault="00AD3B7B" w:rsidP="00AD3B7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1: FFS whether to define one set or two sets of requirements for handheld and FWA UEs until there is clear agreement in Rel-19.</w:t>
            </w:r>
          </w:p>
          <w:p w14:paraId="55AA7EBB" w14:textId="77777777" w:rsidR="00AD3B7B" w:rsidRPr="0017143F" w:rsidRDefault="00AD3B7B" w:rsidP="00AD3B7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2: Define only a single requirement for both handheld and FWA devices.</w:t>
            </w:r>
          </w:p>
          <w:p w14:paraId="08CCAD58" w14:textId="77777777" w:rsidR="00AD3B7B" w:rsidRPr="0017143F" w:rsidRDefault="00AD3B7B" w:rsidP="00AD3B7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Define separate requirements for handheld and FWA devices</w:t>
            </w:r>
          </w:p>
          <w:p w14:paraId="6F80C1F1" w14:textId="77777777" w:rsidR="009348F4" w:rsidRDefault="009348F4" w:rsidP="00C06A18"/>
        </w:tc>
      </w:tr>
    </w:tbl>
    <w:p w14:paraId="5DA7C985" w14:textId="77777777" w:rsidR="009348F4" w:rsidRDefault="009348F4" w:rsidP="009348F4"/>
    <w:p w14:paraId="4193EC65" w14:textId="2C355AAB" w:rsidR="00626E8D" w:rsidRDefault="00626E8D" w:rsidP="009348F4">
      <w:r>
        <w:t xml:space="preserve">As can be seen from </w:t>
      </w:r>
      <w:r w:rsidR="00AA4AD4">
        <w:t xml:space="preserve">proposal 1 above, one option is to wait for the agreement from Rel-19. In the WF from Rel-19 </w:t>
      </w:r>
      <w:r w:rsidR="00AA4AD4">
        <w:fldChar w:fldCharType="begin"/>
      </w:r>
      <w:r w:rsidR="00AA4AD4">
        <w:instrText xml:space="preserve"> REF _Ref212552500 \r \h </w:instrText>
      </w:r>
      <w:r w:rsidR="00AA4AD4">
        <w:fldChar w:fldCharType="separate"/>
      </w:r>
      <w:r w:rsidR="00AA4AD4">
        <w:t>[2]</w:t>
      </w:r>
      <w:r w:rsidR="00AA4AD4">
        <w:fldChar w:fldCharType="end"/>
      </w:r>
      <w:r w:rsidR="00AA4AD4">
        <w:t xml:space="preserve"> the following agreement can be found</w:t>
      </w:r>
      <w:r w:rsidR="00C13D1B">
        <w:t xml:space="preserve"> for a </w:t>
      </w:r>
      <w:proofErr w:type="gramStart"/>
      <w:r w:rsidR="00C13D1B">
        <w:t>4 layer</w:t>
      </w:r>
      <w:proofErr w:type="gramEnd"/>
      <w:r w:rsidR="00C13D1B">
        <w:t xml:space="preserve"> UE</w:t>
      </w:r>
      <w:r w:rsidR="00AA4AD4">
        <w:t>:</w:t>
      </w:r>
    </w:p>
    <w:tbl>
      <w:tblPr>
        <w:tblStyle w:val="TableGrid"/>
        <w:tblW w:w="4750" w:type="pct"/>
        <w:jc w:val="center"/>
        <w:tblLook w:val="04A0" w:firstRow="1" w:lastRow="0" w:firstColumn="1" w:lastColumn="0" w:noHBand="0" w:noVBand="1"/>
      </w:tblPr>
      <w:tblGrid>
        <w:gridCol w:w="9136"/>
      </w:tblGrid>
      <w:tr w:rsidR="00AA4AD4" w14:paraId="6FD2A44A" w14:textId="77777777" w:rsidTr="00AA4AD4">
        <w:trPr>
          <w:jc w:val="center"/>
        </w:trPr>
        <w:tc>
          <w:tcPr>
            <w:tcW w:w="9136" w:type="dxa"/>
          </w:tcPr>
          <w:p w14:paraId="063FA2B6" w14:textId="77777777" w:rsidR="005450DF" w:rsidRDefault="005450DF" w:rsidP="005450DF">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2-1</w:t>
            </w:r>
            <w:r w:rsidRPr="00A14516">
              <w:rPr>
                <w:b/>
                <w:color w:val="000000" w:themeColor="text1"/>
                <w:u w:val="single"/>
                <w:lang w:eastAsia="ko-KR"/>
              </w:rPr>
              <w:t xml:space="preserve">: </w:t>
            </w:r>
            <w:r>
              <w:rPr>
                <w:b/>
                <w:color w:val="000000" w:themeColor="text1"/>
                <w:u w:val="single"/>
                <w:lang w:eastAsia="ko-KR"/>
              </w:rPr>
              <w:t>Test cases and MIMO correlation for 4 MIMO layers for FWA and Handheld UE</w:t>
            </w:r>
          </w:p>
          <w:p w14:paraId="5251D0D2" w14:textId="77777777" w:rsidR="005450DF" w:rsidRPr="00A14516" w:rsidRDefault="005450DF" w:rsidP="005450DF">
            <w:pPr>
              <w:pStyle w:val="ListParagraph"/>
              <w:numPr>
                <w:ilvl w:val="0"/>
                <w:numId w:val="31"/>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Agreement</w:t>
            </w:r>
          </w:p>
          <w:p w14:paraId="27C4E4AD" w14:textId="77777777" w:rsidR="005450DF" w:rsidRPr="00FB5774" w:rsidRDefault="005450DF" w:rsidP="005450DF">
            <w:pPr>
              <w:pStyle w:val="ListParagraph"/>
              <w:numPr>
                <w:ilvl w:val="1"/>
                <w:numId w:val="31"/>
              </w:numPr>
              <w:overflowPunct w:val="0"/>
              <w:autoSpaceDE w:val="0"/>
              <w:autoSpaceDN w:val="0"/>
              <w:adjustRightInd w:val="0"/>
              <w:spacing w:after="180"/>
              <w:ind w:left="1440"/>
              <w:contextualSpacing w:val="0"/>
              <w:textAlignment w:val="baseline"/>
              <w:rPr>
                <w:rFonts w:eastAsiaTheme="minorEastAsia"/>
                <w:lang w:eastAsia="zh-TW"/>
              </w:rPr>
            </w:pPr>
            <w:r w:rsidRPr="00FB5774">
              <w:rPr>
                <w:rFonts w:eastAsiaTheme="minorEastAsia"/>
                <w:lang w:eastAsia="zh-TW"/>
              </w:rPr>
              <w:t xml:space="preserve">One single test case that is applicable for both FWA and Handheld UE with α = 0 and </w:t>
            </w:r>
            <w:r>
              <w:rPr>
                <w:rFonts w:eastAsiaTheme="minorEastAsia"/>
                <w:lang w:eastAsia="zh-TW"/>
              </w:rPr>
              <w:t>[</w:t>
            </w:r>
            <w:r w:rsidRPr="00FB5774">
              <w:rPr>
                <w:rFonts w:eastAsiaTheme="minorEastAsia"/>
                <w:lang w:eastAsia="zh-TW"/>
              </w:rPr>
              <w:t>β = 0.07179</w:t>
            </w:r>
            <w:r>
              <w:rPr>
                <w:rFonts w:eastAsiaTheme="minorEastAsia"/>
                <w:lang w:eastAsia="zh-TW"/>
              </w:rPr>
              <w:t>]</w:t>
            </w:r>
          </w:p>
          <w:p w14:paraId="1E31994B" w14:textId="77777777" w:rsidR="00AA4AD4" w:rsidRDefault="00AA4AD4" w:rsidP="00C06A18"/>
        </w:tc>
      </w:tr>
    </w:tbl>
    <w:p w14:paraId="7EF5A71C" w14:textId="77777777" w:rsidR="00AA4AD4" w:rsidRDefault="00AA4AD4" w:rsidP="00AA4AD4"/>
    <w:p w14:paraId="1DCA37A7" w14:textId="3469C3F9" w:rsidR="003D746F" w:rsidRDefault="003D746F" w:rsidP="00AA4AD4">
      <w:r>
        <w:t>Since it was agreed to have only one single test case applicable for both FWA and Handheld UE</w:t>
      </w:r>
      <w:r w:rsidR="00910CD3">
        <w:t xml:space="preserve"> for 4 layers</w:t>
      </w:r>
      <w:r>
        <w:t xml:space="preserve">, </w:t>
      </w:r>
      <w:r w:rsidR="00BC3A51">
        <w:t>we see it reasonable to follow the same agreement also for interference cases.</w:t>
      </w:r>
    </w:p>
    <w:p w14:paraId="4111C421" w14:textId="298F693D" w:rsidR="00BC3A51" w:rsidRDefault="00150C70" w:rsidP="00BC3A51">
      <w:pPr>
        <w:pStyle w:val="RAN4observation0"/>
      </w:pPr>
      <w:r>
        <w:t>In Rel-19 6Rx PDSCH requirements, it was agreed in RAN4#116bis to define test case which is applicable for both FWA and handheld UE</w:t>
      </w:r>
      <w:r w:rsidR="00910CD3">
        <w:t xml:space="preserve"> for each layer configuration</w:t>
      </w:r>
      <w:r>
        <w:t>.</w:t>
      </w:r>
    </w:p>
    <w:p w14:paraId="0D751E58" w14:textId="747D447A" w:rsidR="00150C70" w:rsidRPr="00150C70" w:rsidRDefault="00150C70" w:rsidP="00150C70">
      <w:pPr>
        <w:pStyle w:val="RAN4proposal"/>
      </w:pPr>
      <w:r>
        <w:rPr>
          <w:rFonts w:eastAsiaTheme="minorEastAsia"/>
          <w:lang w:eastAsia="zh-CN"/>
        </w:rPr>
        <w:t xml:space="preserve">Requirements defined in this work item shall be applicable for </w:t>
      </w:r>
      <w:r w:rsidRPr="0017143F">
        <w:rPr>
          <w:rFonts w:eastAsiaTheme="minorEastAsia"/>
          <w:lang w:eastAsia="zh-CN"/>
        </w:rPr>
        <w:t>both handheld and FWA devices</w:t>
      </w:r>
    </w:p>
    <w:p w14:paraId="535BE446" w14:textId="77777777" w:rsidR="006F4A08" w:rsidRDefault="006F4A08" w:rsidP="009348F4"/>
    <w:p w14:paraId="08EADB2C" w14:textId="426A3D82" w:rsidR="009348F4" w:rsidRDefault="00E45DA9" w:rsidP="00E45DA9">
      <w:pPr>
        <w:pStyle w:val="RAN4H3"/>
      </w:pPr>
      <w:r w:rsidRPr="0017143F">
        <w:t>Antenna correlation</w:t>
      </w:r>
    </w:p>
    <w:p w14:paraId="5713640C" w14:textId="76B9D726" w:rsidR="00E45DA9" w:rsidRDefault="00150C70" w:rsidP="009348F4">
      <w:r>
        <w:t>In RAN4#116bis the used antenna correlation was discussed</w:t>
      </w:r>
      <w:r w:rsidR="00124038">
        <w:t xml:space="preserve"> (see </w:t>
      </w:r>
      <w:r w:rsidR="00124038">
        <w:fldChar w:fldCharType="begin"/>
      </w:r>
      <w:r w:rsidR="00124038">
        <w:instrText xml:space="preserve"> REF _Ref212545348 \r \h </w:instrText>
      </w:r>
      <w:r w:rsidR="00124038">
        <w:fldChar w:fldCharType="separate"/>
      </w:r>
      <w:r w:rsidR="00124038">
        <w:t>[1]</w:t>
      </w:r>
      <w:r w:rsidR="00124038">
        <w:fldChar w:fldCharType="end"/>
      </w:r>
      <w:r w:rsidR="00124038">
        <w:t>)</w:t>
      </w:r>
      <w:r>
        <w:t xml:space="preserve">. </w:t>
      </w:r>
    </w:p>
    <w:tbl>
      <w:tblPr>
        <w:tblStyle w:val="TableGrid"/>
        <w:tblW w:w="4750" w:type="pct"/>
        <w:jc w:val="center"/>
        <w:tblLook w:val="04A0" w:firstRow="1" w:lastRow="0" w:firstColumn="1" w:lastColumn="0" w:noHBand="0" w:noVBand="1"/>
      </w:tblPr>
      <w:tblGrid>
        <w:gridCol w:w="9136"/>
      </w:tblGrid>
      <w:tr w:rsidR="009348F4" w14:paraId="15ED82D6" w14:textId="77777777" w:rsidTr="00124038">
        <w:trPr>
          <w:jc w:val="center"/>
        </w:trPr>
        <w:tc>
          <w:tcPr>
            <w:tcW w:w="9136" w:type="dxa"/>
          </w:tcPr>
          <w:p w14:paraId="19E2FC46" w14:textId="77777777" w:rsidR="00A33BA0" w:rsidRPr="0017143F" w:rsidRDefault="00A33BA0" w:rsidP="00A33BA0">
            <w:pPr>
              <w:rPr>
                <w:b/>
                <w:u w:val="single"/>
              </w:rPr>
            </w:pPr>
            <w:r w:rsidRPr="0017143F">
              <w:rPr>
                <w:b/>
                <w:u w:val="single"/>
              </w:rPr>
              <w:t>Antenna correlation</w:t>
            </w:r>
          </w:p>
          <w:p w14:paraId="33F4D063" w14:textId="77777777" w:rsidR="00A33BA0" w:rsidRPr="0017143F" w:rsidRDefault="00A33BA0" w:rsidP="00A33BA0">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51EB4054" w14:textId="77777777" w:rsidR="00A33BA0" w:rsidRPr="0017143F" w:rsidRDefault="00A33BA0" w:rsidP="00A33BA0">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1: Follow the decision in the Rel-19 WI ‘NR_ENDC_RF_Ph4-Perf’.</w:t>
            </w:r>
          </w:p>
          <w:p w14:paraId="490FB29A" w14:textId="77777777" w:rsidR="00A33BA0" w:rsidRPr="0017143F" w:rsidRDefault="00A33BA0" w:rsidP="00A33BA0">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Evaluate the performance with α = 0 and β = 0.07179 for handheld UE and low correlation for FWA</w:t>
            </w:r>
          </w:p>
          <w:p w14:paraId="7A43A0D9" w14:textId="77777777" w:rsidR="00A33BA0" w:rsidRPr="0017143F" w:rsidRDefault="00A33BA0" w:rsidP="00A33BA0">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For initial simulation alignment, cover both ULA Low and ULA “non-Low” as per outcome of NR_ENDC_RF_Ph4_Demod_6Rx.</w:t>
            </w:r>
          </w:p>
          <w:p w14:paraId="34E6D105" w14:textId="77777777" w:rsidR="009348F4" w:rsidRDefault="009348F4" w:rsidP="00C06A18"/>
        </w:tc>
      </w:tr>
    </w:tbl>
    <w:p w14:paraId="32C5E498" w14:textId="77777777" w:rsidR="00F87079" w:rsidRDefault="00F87079" w:rsidP="009348F4"/>
    <w:p w14:paraId="7D82226E" w14:textId="451E3436" w:rsidR="00FB4586" w:rsidRDefault="00124038" w:rsidP="009348F4">
      <w:r>
        <w:t xml:space="preserve">The same issue </w:t>
      </w:r>
      <w:r w:rsidR="00D10D3B">
        <w:t>has</w:t>
      </w:r>
      <w:r>
        <w:t xml:space="preserve"> also been discussed in Rel-19 6Rx where it was decided </w:t>
      </w:r>
      <w:r w:rsidR="00E45680">
        <w:t xml:space="preserve">for 4 layers to use </w:t>
      </w:r>
      <w:r w:rsidR="00F87079">
        <w:rPr>
          <w:rFonts w:eastAsiaTheme="minorEastAsia"/>
          <w:lang w:eastAsia="zh-CN"/>
        </w:rPr>
        <w:t xml:space="preserve">(see </w:t>
      </w:r>
      <w:r w:rsidR="00F87079">
        <w:rPr>
          <w:rFonts w:eastAsiaTheme="minorEastAsia"/>
          <w:lang w:eastAsia="zh-CN"/>
        </w:rPr>
        <w:fldChar w:fldCharType="begin"/>
      </w:r>
      <w:r w:rsidR="00F87079">
        <w:rPr>
          <w:rFonts w:eastAsiaTheme="minorEastAsia"/>
          <w:lang w:eastAsia="zh-CN"/>
        </w:rPr>
        <w:instrText xml:space="preserve"> REF _Ref212552500 \r \h </w:instrText>
      </w:r>
      <w:r w:rsidR="00F87079">
        <w:rPr>
          <w:rFonts w:eastAsiaTheme="minorEastAsia"/>
          <w:lang w:eastAsia="zh-CN"/>
        </w:rPr>
      </w:r>
      <w:r w:rsidR="00F87079">
        <w:rPr>
          <w:rFonts w:eastAsiaTheme="minorEastAsia"/>
          <w:lang w:eastAsia="zh-CN"/>
        </w:rPr>
        <w:fldChar w:fldCharType="separate"/>
      </w:r>
      <w:r w:rsidR="00F87079">
        <w:rPr>
          <w:rFonts w:eastAsiaTheme="minorEastAsia"/>
          <w:lang w:eastAsia="zh-CN"/>
        </w:rPr>
        <w:t>[2]</w:t>
      </w:r>
      <w:r w:rsidR="00F87079">
        <w:rPr>
          <w:rFonts w:eastAsiaTheme="minorEastAsia"/>
          <w:lang w:eastAsia="zh-CN"/>
        </w:rPr>
        <w:fldChar w:fldCharType="end"/>
      </w:r>
      <w:r w:rsidR="00F87079">
        <w:rPr>
          <w:rFonts w:eastAsiaTheme="minorEastAsia"/>
          <w:lang w:eastAsia="zh-CN"/>
        </w:rPr>
        <w:t xml:space="preserve"> section 2.4):</w:t>
      </w:r>
    </w:p>
    <w:tbl>
      <w:tblPr>
        <w:tblStyle w:val="TableGrid"/>
        <w:tblW w:w="4750" w:type="pct"/>
        <w:jc w:val="center"/>
        <w:tblLook w:val="04A0" w:firstRow="1" w:lastRow="0" w:firstColumn="1" w:lastColumn="0" w:noHBand="0" w:noVBand="1"/>
      </w:tblPr>
      <w:tblGrid>
        <w:gridCol w:w="9617"/>
      </w:tblGrid>
      <w:tr w:rsidR="00FB4586" w14:paraId="1F41C6E3" w14:textId="77777777" w:rsidTr="00C06A18">
        <w:trPr>
          <w:jc w:val="center"/>
        </w:trPr>
        <w:tc>
          <w:tcPr>
            <w:tcW w:w="9136" w:type="dxa"/>
          </w:tcPr>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67"/>
              <w:gridCol w:w="4933"/>
            </w:tblGrid>
            <w:tr w:rsidR="00F87079" w:rsidRPr="00DB3D0D" w14:paraId="2EA24B70" w14:textId="77777777" w:rsidTr="00F87079">
              <w:trPr>
                <w:trHeight w:val="880"/>
              </w:trPr>
              <w:tc>
                <w:tcPr>
                  <w:tcW w:w="4957" w:type="dxa"/>
                </w:tcPr>
                <w:p w14:paraId="0B070B23" w14:textId="77777777" w:rsidR="00F87079" w:rsidRPr="00DB3D0D" w:rsidRDefault="00F87079" w:rsidP="00F87079">
                  <w:pPr>
                    <w:pStyle w:val="TAH"/>
                    <w:rPr>
                      <w:rFonts w:ascii="Times New Roman" w:eastAsiaTheme="minorEastAsia" w:hAnsi="Times New Roman"/>
                      <w:b w:val="0"/>
                      <w:lang w:eastAsia="zh-CN"/>
                    </w:rPr>
                  </w:pPr>
                  <w:r>
                    <w:rPr>
                      <w:rFonts w:ascii="Times New Roman" w:eastAsiaTheme="minorEastAsia" w:hAnsi="Times New Roman" w:hint="eastAsia"/>
                      <w:b w:val="0"/>
                      <w:lang w:eastAsia="zh-CN"/>
                    </w:rPr>
                    <w:t>P</w:t>
                  </w:r>
                  <w:r>
                    <w:rPr>
                      <w:rFonts w:ascii="Times New Roman" w:eastAsiaTheme="minorEastAsia" w:hAnsi="Times New Roman"/>
                      <w:b w:val="0"/>
                      <w:lang w:eastAsia="zh-CN"/>
                    </w:rPr>
                    <w:t>ropagation channel</w:t>
                  </w:r>
                </w:p>
              </w:tc>
              <w:tc>
                <w:tcPr>
                  <w:tcW w:w="567" w:type="dxa"/>
                </w:tcPr>
                <w:p w14:paraId="284303A0" w14:textId="77777777" w:rsidR="00F87079" w:rsidRPr="00FC691C" w:rsidRDefault="00F87079" w:rsidP="00F87079">
                  <w:pPr>
                    <w:pStyle w:val="TAH"/>
                    <w:rPr>
                      <w:rFonts w:ascii="Times New Roman" w:hAnsi="Times New Roman"/>
                      <w:b w:val="0"/>
                    </w:rPr>
                  </w:pPr>
                </w:p>
              </w:tc>
              <w:tc>
                <w:tcPr>
                  <w:tcW w:w="4933" w:type="dxa"/>
                </w:tcPr>
                <w:p w14:paraId="2DEED6A9" w14:textId="77777777" w:rsidR="00F87079" w:rsidRDefault="00F87079" w:rsidP="00F87079">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w:t>
                  </w:r>
                  <w:r>
                    <w:rPr>
                      <w:rFonts w:ascii="Times New Roman" w:eastAsiaTheme="minorEastAsia" w:hAnsi="Times New Roman" w:hint="eastAsia"/>
                      <w:b w:val="0"/>
                      <w:lang w:eastAsia="zh-CN"/>
                    </w:rPr>
                    <w:t>T</w:t>
                  </w:r>
                  <w:r>
                    <w:rPr>
                      <w:rFonts w:ascii="Times New Roman" w:eastAsiaTheme="minorEastAsia" w:hAnsi="Times New Roman"/>
                      <w:b w:val="0"/>
                      <w:lang w:eastAsia="zh-CN"/>
                    </w:rPr>
                    <w:t xml:space="preserve">DLA30-10 ULA correlation channel with </w:t>
                  </w:r>
                  <w:r w:rsidRPr="009A28F6">
                    <w:rPr>
                      <w:rFonts w:ascii="Times New Roman" w:eastAsiaTheme="minorEastAsia" w:hAnsi="Times New Roman"/>
                      <w:b w:val="0"/>
                      <w:lang w:eastAsia="zh-CN"/>
                    </w:rPr>
                    <w:t>α = 0 and β = 0.07179</w:t>
                  </w:r>
                </w:p>
                <w:p w14:paraId="3EADDA73" w14:textId="77777777" w:rsidR="00F87079" w:rsidRPr="00DB3D0D" w:rsidRDefault="00F87079" w:rsidP="00F87079">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bl>
          <w:p w14:paraId="2E3AC26E" w14:textId="77777777" w:rsidR="00FB4586" w:rsidRDefault="00FB4586" w:rsidP="00F87079">
            <w:pPr>
              <w:overflowPunct w:val="0"/>
              <w:autoSpaceDE w:val="0"/>
              <w:autoSpaceDN w:val="0"/>
              <w:adjustRightInd w:val="0"/>
              <w:spacing w:after="180"/>
              <w:textAlignment w:val="baseline"/>
            </w:pPr>
          </w:p>
        </w:tc>
      </w:tr>
    </w:tbl>
    <w:p w14:paraId="5091E55A" w14:textId="77777777" w:rsidR="00FB4586" w:rsidRDefault="00FB4586" w:rsidP="009348F4"/>
    <w:p w14:paraId="03FFCA95" w14:textId="2B88A583" w:rsidR="005E284D" w:rsidRDefault="00D10D3B" w:rsidP="009348F4">
      <w:pPr>
        <w:rPr>
          <w:rFonts w:eastAsiaTheme="minorEastAsia"/>
          <w:lang w:eastAsia="zh-CN"/>
        </w:rPr>
      </w:pPr>
      <w:r>
        <w:rPr>
          <w:rFonts w:eastAsiaTheme="minorEastAsia"/>
          <w:lang w:eastAsia="zh-CN"/>
        </w:rPr>
        <w:t xml:space="preserve">Since it is not clear at this point if the same correlation will be feasible for all cases discussed in this WI, </w:t>
      </w:r>
      <w:r w:rsidR="008F5009">
        <w:rPr>
          <w:rFonts w:eastAsiaTheme="minorEastAsia"/>
          <w:lang w:eastAsia="zh-CN"/>
        </w:rPr>
        <w:t xml:space="preserve">we find it reasonable to cover both </w:t>
      </w:r>
      <w:r w:rsidR="00C77CD7">
        <w:rPr>
          <w:rFonts w:eastAsiaTheme="minorEastAsia"/>
          <w:lang w:eastAsia="zh-CN"/>
        </w:rPr>
        <w:t xml:space="preserve">ULA correlation channel with </w:t>
      </w:r>
      <w:r w:rsidR="00C77CD7" w:rsidRPr="009A28F6">
        <w:rPr>
          <w:rFonts w:eastAsiaTheme="minorEastAsia"/>
          <w:lang w:eastAsia="zh-CN"/>
        </w:rPr>
        <w:t>α = 0 and β = 0.07179</w:t>
      </w:r>
      <w:r w:rsidR="00C77CD7">
        <w:rPr>
          <w:rFonts w:eastAsiaTheme="minorEastAsia"/>
          <w:lang w:eastAsia="zh-CN"/>
        </w:rPr>
        <w:t xml:space="preserve"> and ULA Low</w:t>
      </w:r>
      <w:r w:rsidR="00EB1662">
        <w:rPr>
          <w:rFonts w:eastAsiaTheme="minorEastAsia"/>
          <w:lang w:eastAsia="zh-CN"/>
        </w:rPr>
        <w:t xml:space="preserve"> in the initial analysis</w:t>
      </w:r>
      <w:r w:rsidR="00C77CD7">
        <w:rPr>
          <w:rFonts w:eastAsiaTheme="minorEastAsia"/>
          <w:lang w:eastAsia="zh-CN"/>
        </w:rPr>
        <w:t>.</w:t>
      </w:r>
    </w:p>
    <w:p w14:paraId="164E95AF" w14:textId="7D93C6EE" w:rsidR="00C77CD7" w:rsidRDefault="00C77CD7" w:rsidP="00C77CD7">
      <w:pPr>
        <w:pStyle w:val="RAN4observation0"/>
        <w:rPr>
          <w:rFonts w:eastAsiaTheme="minorEastAsia"/>
          <w:lang w:eastAsia="zh-CN"/>
        </w:rPr>
      </w:pPr>
      <w:r>
        <w:rPr>
          <w:lang w:eastAsia="zh-CN"/>
        </w:rPr>
        <w:t xml:space="preserve">In Rel-19 6Rx discussion </w:t>
      </w:r>
      <w:r w:rsidR="00AB5D06">
        <w:rPr>
          <w:lang w:eastAsia="zh-CN"/>
        </w:rPr>
        <w:t xml:space="preserve">the following correlation has been selected: </w:t>
      </w:r>
      <w:r w:rsidR="00AB5D06">
        <w:rPr>
          <w:rFonts w:eastAsiaTheme="minorEastAsia"/>
          <w:lang w:eastAsia="zh-CN"/>
        </w:rPr>
        <w:t xml:space="preserve">ULA correlation channel with </w:t>
      </w:r>
      <w:r w:rsidR="00AB5D06" w:rsidRPr="009A28F6">
        <w:rPr>
          <w:rFonts w:eastAsiaTheme="minorEastAsia"/>
          <w:lang w:eastAsia="zh-CN"/>
        </w:rPr>
        <w:t>α = 0 and β = 0.07179</w:t>
      </w:r>
      <w:r w:rsidR="00AB5D06">
        <w:rPr>
          <w:rFonts w:eastAsiaTheme="minorEastAsia"/>
          <w:lang w:eastAsia="zh-CN"/>
        </w:rPr>
        <w:t xml:space="preserve"> </w:t>
      </w:r>
      <w:r w:rsidR="004F6B2B">
        <w:rPr>
          <w:rFonts w:eastAsiaTheme="minorEastAsia"/>
          <w:lang w:eastAsia="zh-CN"/>
        </w:rPr>
        <w:t>for rank 4</w:t>
      </w:r>
      <w:r w:rsidR="00AB5D06">
        <w:rPr>
          <w:rFonts w:eastAsiaTheme="minorEastAsia"/>
          <w:lang w:eastAsia="zh-CN"/>
        </w:rPr>
        <w:t xml:space="preserve">. </w:t>
      </w:r>
    </w:p>
    <w:p w14:paraId="3FC8D023" w14:textId="77777777" w:rsidR="008E0743" w:rsidRDefault="008E0743" w:rsidP="008E0743">
      <w:pPr>
        <w:rPr>
          <w:lang w:eastAsia="zh-CN"/>
        </w:rPr>
      </w:pPr>
    </w:p>
    <w:p w14:paraId="3B7E02A7" w14:textId="77777777" w:rsidR="008E0743" w:rsidRPr="00A925C2" w:rsidRDefault="008E0743" w:rsidP="008E0743">
      <w:r>
        <w:t>In the Appendix we have provided our initial simulation results for inter-cell interference using the proposed MCS13 and MCS17 as well as the discussed antenna correlations. All simulations are done using TDLA30-10.</w:t>
      </w:r>
      <w:r>
        <w:br/>
        <w:t>When comparing to the results from 8Rx we see an expected increase in SNR values when using ULA Low. For “</w:t>
      </w:r>
      <w:r w:rsidRPr="00653B8B">
        <w:t>ULA [</w:t>
      </w:r>
      <w:proofErr w:type="spellStart"/>
      <w:r w:rsidRPr="00653B8B">
        <w:t>MedC</w:t>
      </w:r>
      <w:proofErr w:type="spellEnd"/>
      <w:r w:rsidRPr="00653B8B">
        <w:t>] (α = 0 and β = 0.07179)</w:t>
      </w:r>
      <w:r>
        <w:t>” we see reasonable SNR values up to rank 2 for requirement definition, however for rank 4 the SNR is increased to above 23dB.</w:t>
      </w:r>
    </w:p>
    <w:p w14:paraId="507E3690" w14:textId="1C114353" w:rsidR="008E0743" w:rsidRPr="00F02F83" w:rsidRDefault="008E0743" w:rsidP="00FA641F">
      <w:pPr>
        <w:pStyle w:val="RAN4observation0"/>
      </w:pPr>
      <w:r>
        <w:t>Based on our initial simulation results it is feasible to define requirements for rank 1,2 and 4 using ULA-Low. For “</w:t>
      </w:r>
      <w:r w:rsidRPr="0086658A">
        <w:t>ULA [</w:t>
      </w:r>
      <w:proofErr w:type="spellStart"/>
      <w:r w:rsidRPr="0086658A">
        <w:t>MedC</w:t>
      </w:r>
      <w:proofErr w:type="spellEnd"/>
      <w:r w:rsidRPr="0086658A">
        <w:t>] (α = 0 and β = 0.07179)</w:t>
      </w:r>
      <w:r>
        <w:t xml:space="preserve">” we see SNR above 23dB for Rank 4 hence it </w:t>
      </w:r>
      <w:r w:rsidR="0080779A">
        <w:t>should</w:t>
      </w:r>
      <w:r>
        <w:t xml:space="preserve"> be considered if it is </w:t>
      </w:r>
      <w:r w:rsidR="00CA70DA">
        <w:t xml:space="preserve">only </w:t>
      </w:r>
      <w:r>
        <w:t xml:space="preserve">feasible to define requirements </w:t>
      </w:r>
      <w:r w:rsidR="005A6C7D">
        <w:t xml:space="preserve">with inter-cell interference </w:t>
      </w:r>
      <w:r>
        <w:t>for rank 4 with ULA-Low.</w:t>
      </w:r>
    </w:p>
    <w:p w14:paraId="5D719EE0" w14:textId="31433E6A" w:rsidR="005E284D" w:rsidRPr="00F84997" w:rsidRDefault="000D59F6" w:rsidP="00623DF5">
      <w:pPr>
        <w:pStyle w:val="RAN4proposal"/>
        <w:rPr>
          <w:b w:val="0"/>
          <w:bCs/>
        </w:rPr>
      </w:pPr>
      <w:r>
        <w:rPr>
          <w:rFonts w:eastAsiaTheme="minorEastAsia"/>
          <w:lang w:eastAsia="zh-CN"/>
        </w:rPr>
        <w:t>Further e</w:t>
      </w:r>
      <w:r w:rsidR="00DC490D" w:rsidRPr="004F6B2B">
        <w:rPr>
          <w:rFonts w:eastAsiaTheme="minorEastAsia"/>
          <w:lang w:eastAsia="zh-CN"/>
        </w:rPr>
        <w:t>valuate the performance with</w:t>
      </w:r>
      <w:r w:rsidR="003B5719" w:rsidRPr="004F6B2B">
        <w:rPr>
          <w:rFonts w:eastAsiaTheme="minorEastAsia"/>
          <w:lang w:eastAsia="zh-CN"/>
        </w:rPr>
        <w:t xml:space="preserve"> the following correlation</w:t>
      </w:r>
      <w:r w:rsidR="0086719A">
        <w:rPr>
          <w:rFonts w:eastAsiaTheme="minorEastAsia"/>
          <w:lang w:eastAsia="zh-CN"/>
        </w:rPr>
        <w:t>s</w:t>
      </w:r>
      <w:r w:rsidR="003B5719" w:rsidRPr="004F6B2B">
        <w:rPr>
          <w:rFonts w:eastAsiaTheme="minorEastAsia"/>
          <w:lang w:eastAsia="zh-CN"/>
        </w:rPr>
        <w:t>:</w:t>
      </w:r>
      <w:r w:rsidR="003B5719" w:rsidRPr="004F6B2B">
        <w:rPr>
          <w:rFonts w:eastAsiaTheme="minorEastAsia"/>
          <w:lang w:eastAsia="zh-CN"/>
        </w:rPr>
        <w:br/>
      </w:r>
      <w:r w:rsidR="0086719A">
        <w:rPr>
          <w:rFonts w:eastAsiaTheme="minorEastAsia"/>
          <w:lang w:eastAsia="zh-CN"/>
        </w:rPr>
        <w:t>- ULA Low</w:t>
      </w:r>
      <w:r w:rsidR="0086719A">
        <w:rPr>
          <w:rFonts w:eastAsiaTheme="minorEastAsia"/>
          <w:lang w:eastAsia="zh-CN"/>
        </w:rPr>
        <w:br/>
      </w:r>
      <w:r w:rsidR="003B5719" w:rsidRPr="004F6B2B">
        <w:rPr>
          <w:rFonts w:eastAsiaTheme="minorEastAsia"/>
          <w:lang w:eastAsia="zh-CN"/>
        </w:rPr>
        <w:t xml:space="preserve">- ULA using </w:t>
      </w:r>
      <w:r w:rsidR="00DC490D" w:rsidRPr="004F6B2B">
        <w:rPr>
          <w:rFonts w:eastAsiaTheme="minorEastAsia"/>
          <w:lang w:eastAsia="zh-CN"/>
        </w:rPr>
        <w:t>α = 0 and β = 0.07179</w:t>
      </w:r>
      <w:r w:rsidR="003B5719">
        <w:rPr>
          <w:lang w:eastAsia="zh-CN"/>
        </w:rPr>
        <w:br/>
      </w:r>
    </w:p>
    <w:p w14:paraId="1668475D" w14:textId="16C3C57C" w:rsidR="009D5000" w:rsidRDefault="00EC7720" w:rsidP="00084817">
      <w:pPr>
        <w:pStyle w:val="RAN4H2"/>
      </w:pPr>
      <w:r w:rsidRPr="00EC7720">
        <w:t>PDSCH requirements with inter cell interference</w:t>
      </w:r>
    </w:p>
    <w:p w14:paraId="3D9CDFA4" w14:textId="084897BF" w:rsidR="00EC7720" w:rsidRPr="00A925C2" w:rsidRDefault="00E45DA9" w:rsidP="00E45DA9">
      <w:pPr>
        <w:pStyle w:val="RAN4H3"/>
      </w:pPr>
      <w:r w:rsidRPr="00A925C2">
        <w:t>Rank for the serving cell</w:t>
      </w:r>
    </w:p>
    <w:p w14:paraId="2DFD4C9C" w14:textId="3A9D9567" w:rsidR="00084817" w:rsidRPr="00A925C2" w:rsidRDefault="00A925C2" w:rsidP="009D5000">
      <w:r>
        <w:t xml:space="preserve">In RAN4#116bis it was agreed to cover rank 1,2 and 4 for initial </w:t>
      </w:r>
      <w:r w:rsidR="00BA3AEA">
        <w:t xml:space="preserve">evaluation purpose (see </w:t>
      </w:r>
      <w:r w:rsidR="00BA3AEA">
        <w:fldChar w:fldCharType="begin"/>
      </w:r>
      <w:r w:rsidR="00BA3AEA">
        <w:instrText xml:space="preserve"> REF _Ref212545348 \r \h </w:instrText>
      </w:r>
      <w:r w:rsidR="00BA3AEA">
        <w:fldChar w:fldCharType="separate"/>
      </w:r>
      <w:r w:rsidR="00BA3AEA">
        <w:t>[1]</w:t>
      </w:r>
      <w:r w:rsidR="00BA3AEA">
        <w:fldChar w:fldCharType="end"/>
      </w:r>
      <w:r w:rsidR="00BA3AEA">
        <w:t>):</w:t>
      </w:r>
    </w:p>
    <w:tbl>
      <w:tblPr>
        <w:tblStyle w:val="TableGrid"/>
        <w:tblW w:w="4750" w:type="pct"/>
        <w:jc w:val="center"/>
        <w:tblLook w:val="04A0" w:firstRow="1" w:lastRow="0" w:firstColumn="1" w:lastColumn="0" w:noHBand="0" w:noVBand="1"/>
      </w:tblPr>
      <w:tblGrid>
        <w:gridCol w:w="9136"/>
      </w:tblGrid>
      <w:tr w:rsidR="00084817" w:rsidRPr="00A925C2" w14:paraId="79BB4FFA" w14:textId="77777777" w:rsidTr="000B4396">
        <w:trPr>
          <w:jc w:val="center"/>
        </w:trPr>
        <w:tc>
          <w:tcPr>
            <w:tcW w:w="9617" w:type="dxa"/>
          </w:tcPr>
          <w:p w14:paraId="7F968C42" w14:textId="77777777" w:rsidR="00BD5ABD" w:rsidRPr="00A925C2" w:rsidRDefault="00BD5ABD" w:rsidP="00BD5ABD">
            <w:pPr>
              <w:rPr>
                <w:b/>
                <w:u w:val="single"/>
              </w:rPr>
            </w:pPr>
            <w:r w:rsidRPr="00A925C2">
              <w:rPr>
                <w:b/>
                <w:u w:val="single"/>
              </w:rPr>
              <w:t>Rank for the serving cell</w:t>
            </w:r>
          </w:p>
          <w:p w14:paraId="4D8FB8E9" w14:textId="77777777" w:rsidR="00BD5ABD" w:rsidRPr="00A925C2" w:rsidRDefault="00BD5ABD" w:rsidP="00BD5ABD">
            <w:pPr>
              <w:pStyle w:val="ListParagraph"/>
              <w:numPr>
                <w:ilvl w:val="0"/>
                <w:numId w:val="31"/>
              </w:numPr>
              <w:autoSpaceDN w:val="0"/>
              <w:snapToGrid w:val="0"/>
              <w:spacing w:before="60" w:after="60"/>
              <w:ind w:left="284" w:hanging="284"/>
              <w:contextualSpacing w:val="0"/>
              <w:rPr>
                <w:rFonts w:eastAsiaTheme="minorEastAsia"/>
                <w:lang w:eastAsia="zh-CN"/>
              </w:rPr>
            </w:pPr>
            <w:r w:rsidRPr="00A925C2">
              <w:rPr>
                <w:rFonts w:eastAsia="SimSun"/>
                <w:lang w:eastAsia="zh-CN"/>
              </w:rPr>
              <w:t>Agreement:</w:t>
            </w:r>
          </w:p>
          <w:p w14:paraId="1DB5A314" w14:textId="77777777" w:rsidR="00BD5ABD" w:rsidRPr="00A925C2" w:rsidRDefault="00BD5ABD" w:rsidP="00BD5ABD">
            <w:pPr>
              <w:pStyle w:val="ListParagraph"/>
              <w:numPr>
                <w:ilvl w:val="1"/>
                <w:numId w:val="32"/>
              </w:numPr>
              <w:overflowPunct w:val="0"/>
              <w:autoSpaceDE w:val="0"/>
              <w:autoSpaceDN w:val="0"/>
              <w:adjustRightInd w:val="0"/>
              <w:spacing w:after="180"/>
              <w:contextualSpacing w:val="0"/>
              <w:textAlignment w:val="baseline"/>
              <w:rPr>
                <w:rFonts w:eastAsiaTheme="minorEastAsia"/>
                <w:lang w:eastAsia="zh-CN"/>
              </w:rPr>
            </w:pPr>
            <w:r w:rsidRPr="00A925C2">
              <w:rPr>
                <w:rFonts w:eastAsiaTheme="minorEastAsia"/>
                <w:lang w:eastAsia="zh-CN"/>
              </w:rPr>
              <w:t>For initial evaluation purpose, cover rank 1,2 and 4 And make further selection based on simulation.</w:t>
            </w:r>
          </w:p>
          <w:p w14:paraId="72BA8CE0" w14:textId="77777777" w:rsidR="00084817" w:rsidRPr="00A925C2" w:rsidRDefault="00084817" w:rsidP="00A33BA0"/>
        </w:tc>
      </w:tr>
    </w:tbl>
    <w:p w14:paraId="6A711D2D" w14:textId="2E8EA3AD" w:rsidR="008A4B07" w:rsidRDefault="009C0FC7" w:rsidP="009D5000">
      <w:r>
        <w:t>Our initial simulation results in Appendix show it feasible to define requirements for rank 1,2 and 4</w:t>
      </w:r>
      <w:r w:rsidR="0023547B">
        <w:t xml:space="preserve"> with the currently discussed propagation channels and correlation</w:t>
      </w:r>
      <w:r w:rsidR="00CF3163">
        <w:t>. Only potential issue at this point is using “</w:t>
      </w:r>
      <w:r w:rsidR="00CF3163" w:rsidRPr="0086658A">
        <w:t>ULA [</w:t>
      </w:r>
      <w:proofErr w:type="spellStart"/>
      <w:r w:rsidR="00CF3163" w:rsidRPr="0086658A">
        <w:t>MedC</w:t>
      </w:r>
      <w:proofErr w:type="spellEnd"/>
      <w:r w:rsidR="00CF3163" w:rsidRPr="0086658A">
        <w:t>] (α = 0 and β = 0.07179)</w:t>
      </w:r>
      <w:r w:rsidR="00CF3163">
        <w:t>” for rank 4</w:t>
      </w:r>
      <w:r w:rsidR="006B381D">
        <w:t>.</w:t>
      </w:r>
    </w:p>
    <w:p w14:paraId="3612213B" w14:textId="77777777" w:rsidR="009C0FC7" w:rsidRDefault="009C0FC7" w:rsidP="009D5000"/>
    <w:p w14:paraId="05D56C75" w14:textId="51D41812" w:rsidR="000B4396" w:rsidRDefault="00E45DA9" w:rsidP="00E45DA9">
      <w:pPr>
        <w:pStyle w:val="RAN4H3"/>
      </w:pPr>
      <w:r w:rsidRPr="0017143F">
        <w:t>Propagation condition</w:t>
      </w:r>
    </w:p>
    <w:p w14:paraId="7A288E4A" w14:textId="695A4AF3" w:rsidR="00E45DA9" w:rsidRDefault="0058528B" w:rsidP="000B4396">
      <w:r>
        <w:t xml:space="preserve">In RAN4#116bis the propagation condition was discussed with two </w:t>
      </w:r>
      <w:r w:rsidR="004B1D72">
        <w:t xml:space="preserve">propagation channels </w:t>
      </w:r>
      <w:r w:rsidR="00475BAA">
        <w:t>suggested for further study</w:t>
      </w:r>
      <w:r w:rsidR="004B1D72">
        <w:t xml:space="preserve"> (see </w:t>
      </w:r>
      <w:r w:rsidR="004B1D72">
        <w:fldChar w:fldCharType="begin"/>
      </w:r>
      <w:r w:rsidR="004B1D72">
        <w:instrText xml:space="preserve"> REF _Ref212545348 \r \h </w:instrText>
      </w:r>
      <w:r w:rsidR="004B1D72">
        <w:fldChar w:fldCharType="separate"/>
      </w:r>
      <w:r w:rsidR="004B1D72">
        <w:t>[1]</w:t>
      </w:r>
      <w:r w:rsidR="004B1D72">
        <w:fldChar w:fldCharType="end"/>
      </w:r>
      <w:r w:rsidR="004B1D72">
        <w:t>):</w:t>
      </w:r>
    </w:p>
    <w:tbl>
      <w:tblPr>
        <w:tblStyle w:val="TableGrid"/>
        <w:tblW w:w="4750" w:type="pct"/>
        <w:jc w:val="center"/>
        <w:tblLook w:val="04A0" w:firstRow="1" w:lastRow="0" w:firstColumn="1" w:lastColumn="0" w:noHBand="0" w:noVBand="1"/>
      </w:tblPr>
      <w:tblGrid>
        <w:gridCol w:w="9136"/>
      </w:tblGrid>
      <w:tr w:rsidR="000B4396" w14:paraId="2DD88BDA" w14:textId="77777777" w:rsidTr="00C06A18">
        <w:trPr>
          <w:jc w:val="center"/>
        </w:trPr>
        <w:tc>
          <w:tcPr>
            <w:tcW w:w="9617" w:type="dxa"/>
          </w:tcPr>
          <w:p w14:paraId="3F96F680" w14:textId="77777777" w:rsidR="00AC2348" w:rsidRPr="0017143F" w:rsidRDefault="00AC2348" w:rsidP="00AC2348">
            <w:pPr>
              <w:rPr>
                <w:b/>
                <w:u w:val="single"/>
              </w:rPr>
            </w:pPr>
            <w:r w:rsidRPr="0017143F">
              <w:rPr>
                <w:b/>
                <w:u w:val="single"/>
              </w:rPr>
              <w:t>Propagation condition</w:t>
            </w:r>
          </w:p>
          <w:p w14:paraId="1D7B690A" w14:textId="77777777" w:rsidR="00AC2348" w:rsidRPr="0017143F" w:rsidRDefault="00AC2348" w:rsidP="00AC2348">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227964A0" w14:textId="77777777" w:rsidR="00AC2348" w:rsidRPr="0017143F" w:rsidRDefault="00AC2348" w:rsidP="00AC2348">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TDLA30-10</w:t>
            </w:r>
          </w:p>
          <w:p w14:paraId="26160640" w14:textId="77777777" w:rsidR="00AC2348" w:rsidRPr="0017143F" w:rsidRDefault="00AC2348" w:rsidP="00AC2348">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Consider TDLC300-100 and TDLA30-10 for handheld UE. For FWA devices, consider TDLA30-10 only.</w:t>
            </w:r>
          </w:p>
          <w:p w14:paraId="35FA7A9A" w14:textId="77777777" w:rsidR="00AC2348" w:rsidRPr="0017143F" w:rsidRDefault="00AC2348" w:rsidP="00AC2348">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TDLC300-100 for 2 interfering cells (</w:t>
            </w:r>
            <w:proofErr w:type="spellStart"/>
            <w:r w:rsidRPr="0017143F">
              <w:rPr>
                <w:rFonts w:eastAsiaTheme="minorEastAsia"/>
                <w:lang w:eastAsia="zh-CN"/>
              </w:rPr>
              <w:t>HomNet</w:t>
            </w:r>
            <w:proofErr w:type="spellEnd"/>
            <w:r w:rsidRPr="0017143F">
              <w:rPr>
                <w:rFonts w:eastAsiaTheme="minorEastAsia"/>
                <w:lang w:eastAsia="zh-CN"/>
              </w:rPr>
              <w:t xml:space="preserve">) and TDLA30-10 for 1 interfering cell (HetNet) </w:t>
            </w:r>
          </w:p>
          <w:p w14:paraId="67AE895C" w14:textId="77777777" w:rsidR="000B4396" w:rsidRDefault="000B4396" w:rsidP="00A33BA0"/>
        </w:tc>
      </w:tr>
    </w:tbl>
    <w:p w14:paraId="677A0694" w14:textId="77777777" w:rsidR="000B4396" w:rsidRDefault="000B4396" w:rsidP="000B4396"/>
    <w:p w14:paraId="441272F8" w14:textId="1521E515" w:rsidR="00A54F96" w:rsidRDefault="0062043B" w:rsidP="000B4396">
      <w:r>
        <w:t xml:space="preserve">At this point in time, it is not clear if </w:t>
      </w:r>
      <w:r w:rsidR="002A43BE">
        <w:t xml:space="preserve">there will be one or two sets of requirements, hence we see it reasonable to cover both TDLA30-10 as well as TDLC300-100 for initial simulation alignment. </w:t>
      </w:r>
      <w:r w:rsidR="009E7914">
        <w:t xml:space="preserve">We are open to consider down selection based on number of interference cells to reduce </w:t>
      </w:r>
      <w:r w:rsidR="007662D9">
        <w:t>simulation load if needed.</w:t>
      </w:r>
    </w:p>
    <w:p w14:paraId="45B03D36" w14:textId="4E3ED85A" w:rsidR="007662D9" w:rsidRDefault="009F6EDB" w:rsidP="007662D9">
      <w:pPr>
        <w:pStyle w:val="RAN4proposal"/>
      </w:pPr>
      <w:r>
        <w:t>For PDSCH with inter-cell interference, c</w:t>
      </w:r>
      <w:r w:rsidR="007662D9">
        <w:t>over the following propagation conditions</w:t>
      </w:r>
      <w:r w:rsidR="006E7E90">
        <w:t xml:space="preserve"> for initial simulation alignment:</w:t>
      </w:r>
      <w:r w:rsidR="003E17DD">
        <w:br/>
        <w:t>- TDLA30-10</w:t>
      </w:r>
      <w:r w:rsidR="003E17DD">
        <w:br/>
        <w:t>- TDLC300-100</w:t>
      </w:r>
      <w:r w:rsidR="003E17DD">
        <w:br/>
        <w:t xml:space="preserve">Further discuss if both propagation conditions are required </w:t>
      </w:r>
      <w:r w:rsidR="00715B36">
        <w:t xml:space="preserve">for simulation alignment </w:t>
      </w:r>
      <w:r w:rsidR="003E17DD">
        <w:t xml:space="preserve">for </w:t>
      </w:r>
      <w:r w:rsidR="00DB40EE">
        <w:t xml:space="preserve">all </w:t>
      </w:r>
      <w:r w:rsidR="006B7653">
        <w:t xml:space="preserve">discussed </w:t>
      </w:r>
      <w:r w:rsidR="003E17DD">
        <w:t>testcases</w:t>
      </w:r>
      <w:r w:rsidR="00715B36">
        <w:t>.</w:t>
      </w:r>
    </w:p>
    <w:p w14:paraId="04BB9ACC" w14:textId="77777777" w:rsidR="00A54F96" w:rsidRDefault="00A54F96" w:rsidP="000B4396"/>
    <w:p w14:paraId="4F5B5A8B" w14:textId="0D93BF5F" w:rsidR="000B4396" w:rsidRDefault="00E45DA9" w:rsidP="00E45DA9">
      <w:pPr>
        <w:pStyle w:val="RAN4H3"/>
      </w:pPr>
      <w:r>
        <w:t>MCS</w:t>
      </w:r>
    </w:p>
    <w:p w14:paraId="331413B3" w14:textId="4975F94F" w:rsidR="00E45DA9" w:rsidRDefault="0058528B" w:rsidP="000B4396">
      <w:r>
        <w:t>In RAN</w:t>
      </w:r>
      <w:r w:rsidR="004B1D72">
        <w:t xml:space="preserve">4#116bis the MCS was discussed with two options </w:t>
      </w:r>
      <w:r w:rsidR="00475BAA">
        <w:t xml:space="preserve">suggested for further study (see </w:t>
      </w:r>
      <w:r w:rsidR="00475BAA">
        <w:fldChar w:fldCharType="begin"/>
      </w:r>
      <w:r w:rsidR="00475BAA">
        <w:instrText xml:space="preserve"> REF _Ref212545348 \r \h </w:instrText>
      </w:r>
      <w:r w:rsidR="00475BAA">
        <w:fldChar w:fldCharType="separate"/>
      </w:r>
      <w:r w:rsidR="00475BAA">
        <w:t>[1]</w:t>
      </w:r>
      <w:r w:rsidR="00475BAA">
        <w:fldChar w:fldCharType="end"/>
      </w:r>
      <w:r w:rsidR="00475BAA">
        <w:t>):</w:t>
      </w:r>
    </w:p>
    <w:tbl>
      <w:tblPr>
        <w:tblStyle w:val="TableGrid"/>
        <w:tblW w:w="4750" w:type="pct"/>
        <w:jc w:val="center"/>
        <w:tblLook w:val="04A0" w:firstRow="1" w:lastRow="0" w:firstColumn="1" w:lastColumn="0" w:noHBand="0" w:noVBand="1"/>
      </w:tblPr>
      <w:tblGrid>
        <w:gridCol w:w="9136"/>
      </w:tblGrid>
      <w:tr w:rsidR="000B4396" w14:paraId="5E43FEAB" w14:textId="77777777" w:rsidTr="00C06A18">
        <w:trPr>
          <w:jc w:val="center"/>
        </w:trPr>
        <w:tc>
          <w:tcPr>
            <w:tcW w:w="9617" w:type="dxa"/>
          </w:tcPr>
          <w:p w14:paraId="58FB90FE" w14:textId="77777777" w:rsidR="0053483B" w:rsidRPr="0017143F" w:rsidRDefault="0053483B" w:rsidP="0053483B">
            <w:pPr>
              <w:rPr>
                <w:b/>
                <w:u w:val="single"/>
              </w:rPr>
            </w:pPr>
            <w:r w:rsidRPr="0017143F">
              <w:rPr>
                <w:b/>
                <w:u w:val="single"/>
              </w:rPr>
              <w:t>MCS</w:t>
            </w:r>
          </w:p>
          <w:p w14:paraId="45F633AB" w14:textId="77777777" w:rsidR="0053483B" w:rsidRPr="0017143F" w:rsidRDefault="0053483B" w:rsidP="0053483B">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11290755" w14:textId="77777777" w:rsidR="0053483B" w:rsidRPr="0017143F" w:rsidRDefault="0053483B" w:rsidP="0053483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w:t>
            </w:r>
            <w:r w:rsidRPr="0017143F">
              <w:t xml:space="preserve"> </w:t>
            </w:r>
            <w:r w:rsidRPr="0017143F">
              <w:rPr>
                <w:rFonts w:eastAsiaTheme="minorEastAsia"/>
                <w:lang w:eastAsia="zh-CN"/>
              </w:rPr>
              <w:t xml:space="preserve">MCS 17 for </w:t>
            </w:r>
            <w:proofErr w:type="spellStart"/>
            <w:r w:rsidRPr="0017143F">
              <w:rPr>
                <w:rFonts w:eastAsiaTheme="minorEastAsia"/>
                <w:lang w:eastAsia="zh-CN"/>
              </w:rPr>
              <w:t>HomNet</w:t>
            </w:r>
            <w:proofErr w:type="spellEnd"/>
            <w:r w:rsidRPr="0017143F">
              <w:rPr>
                <w:rFonts w:eastAsiaTheme="minorEastAsia"/>
                <w:lang w:eastAsia="zh-CN"/>
              </w:rPr>
              <w:t xml:space="preserve"> and MCS 13 for HetNet </w:t>
            </w:r>
          </w:p>
          <w:p w14:paraId="6E0B040B" w14:textId="77777777" w:rsidR="0053483B" w:rsidRPr="0017143F" w:rsidRDefault="0053483B" w:rsidP="0053483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MCS 17</w:t>
            </w:r>
          </w:p>
          <w:p w14:paraId="37A714BB" w14:textId="77777777" w:rsidR="0053483B" w:rsidRPr="0017143F" w:rsidRDefault="0053483B" w:rsidP="0053483B">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MCS 17 for rank 2 and MCS 13 for rank 4</w:t>
            </w:r>
          </w:p>
          <w:p w14:paraId="7EAD6D38" w14:textId="77777777" w:rsidR="000B4396" w:rsidRDefault="000B4396" w:rsidP="00A33BA0"/>
        </w:tc>
      </w:tr>
    </w:tbl>
    <w:p w14:paraId="718DD3BD" w14:textId="77777777" w:rsidR="000B4396" w:rsidRDefault="000B4396" w:rsidP="000B4396"/>
    <w:p w14:paraId="2FE5557E" w14:textId="7961D44D" w:rsidR="006D1403" w:rsidRDefault="006D1403" w:rsidP="000B4396">
      <w:r>
        <w:t xml:space="preserve">At this point in time, it is not clear </w:t>
      </w:r>
      <w:r w:rsidR="0089263C">
        <w:t xml:space="preserve">which MCS would be feasible for requirement definition. It has been suggested (option 1) to link different MCS to </w:t>
      </w:r>
      <w:proofErr w:type="spellStart"/>
      <w:r w:rsidR="0089263C">
        <w:t>HomNet</w:t>
      </w:r>
      <w:proofErr w:type="spellEnd"/>
      <w:r w:rsidR="0089263C">
        <w:t xml:space="preserve"> and HetNet. </w:t>
      </w:r>
      <w:r w:rsidR="0041267C">
        <w:t xml:space="preserve">Both proposed MCS13 and MCS17 shall be </w:t>
      </w:r>
      <w:proofErr w:type="gramStart"/>
      <w:r w:rsidR="0041267C">
        <w:t>taken into account</w:t>
      </w:r>
      <w:proofErr w:type="gramEnd"/>
      <w:r w:rsidR="0041267C">
        <w:t xml:space="preserve"> for simulation alignment, however we are open to link </w:t>
      </w:r>
      <w:r w:rsidR="00637035">
        <w:t>dedicated MCS to number of interference cells as well as rank if that will reduce the simulation load.</w:t>
      </w:r>
    </w:p>
    <w:p w14:paraId="0044ACD8" w14:textId="1B269BB0" w:rsidR="006E7E90" w:rsidRPr="006E7E90" w:rsidRDefault="006E7E90" w:rsidP="006E7E90">
      <w:pPr>
        <w:pStyle w:val="RAN4proposal"/>
      </w:pPr>
      <w:r>
        <w:t>Cover the following MCS for initial simulation alignment:</w:t>
      </w:r>
      <w:r>
        <w:br/>
        <w:t>- MCS 13</w:t>
      </w:r>
      <w:r>
        <w:br/>
        <w:t>- MCS</w:t>
      </w:r>
      <w:r w:rsidR="005F7034">
        <w:t xml:space="preserve"> </w:t>
      </w:r>
      <w:r>
        <w:t>17</w:t>
      </w:r>
      <w:r>
        <w:br/>
        <w:t>Further discuss if bot</w:t>
      </w:r>
      <w:r w:rsidR="006B7653">
        <w:t xml:space="preserve">h MCS13 and MCS17 are required for initial simulation alignment for all </w:t>
      </w:r>
      <w:r w:rsidR="005F7034">
        <w:t>considered</w:t>
      </w:r>
      <w:r w:rsidR="006B7653">
        <w:t xml:space="preserve"> test cases.</w:t>
      </w:r>
    </w:p>
    <w:p w14:paraId="154844EB" w14:textId="607C92BC" w:rsidR="00EC7720" w:rsidRDefault="00EC7720" w:rsidP="009D5000"/>
    <w:p w14:paraId="71278D7A" w14:textId="6B5841FE" w:rsidR="009D5000" w:rsidRDefault="008B068E" w:rsidP="00084817">
      <w:pPr>
        <w:pStyle w:val="RAN4H2"/>
      </w:pPr>
      <w:r w:rsidRPr="008B068E">
        <w:t>PDSCH requirements with intra cell inter user interference</w:t>
      </w:r>
    </w:p>
    <w:p w14:paraId="310B19FD" w14:textId="02A0D14B" w:rsidR="000B4396" w:rsidRDefault="00DD55BF" w:rsidP="00DD55BF">
      <w:pPr>
        <w:pStyle w:val="RAN4H3"/>
      </w:pPr>
      <w:r w:rsidRPr="0017143F">
        <w:t>Propagation condition</w:t>
      </w:r>
    </w:p>
    <w:p w14:paraId="55F8005E" w14:textId="3EA16122" w:rsidR="00F571C5" w:rsidRDefault="00F571C5" w:rsidP="00F571C5">
      <w:r>
        <w:t xml:space="preserve">In RAN4#116bis the propagation condition was discussed with two propagation channels suggested for further study (see </w:t>
      </w:r>
      <w:r>
        <w:fldChar w:fldCharType="begin"/>
      </w:r>
      <w:r>
        <w:instrText xml:space="preserve"> REF _Ref212545348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0B4396" w14:paraId="5FCC2E84" w14:textId="77777777" w:rsidTr="00F571C5">
        <w:trPr>
          <w:jc w:val="center"/>
        </w:trPr>
        <w:tc>
          <w:tcPr>
            <w:tcW w:w="9136" w:type="dxa"/>
          </w:tcPr>
          <w:p w14:paraId="7B145243" w14:textId="77777777" w:rsidR="000C2EB2" w:rsidRPr="0017143F" w:rsidRDefault="000C2EB2" w:rsidP="000C2EB2">
            <w:pPr>
              <w:rPr>
                <w:b/>
                <w:u w:val="single"/>
              </w:rPr>
            </w:pPr>
            <w:r w:rsidRPr="0017143F">
              <w:rPr>
                <w:b/>
                <w:u w:val="single"/>
              </w:rPr>
              <w:t>Propagation condition</w:t>
            </w:r>
          </w:p>
          <w:p w14:paraId="55A4CBA0" w14:textId="77777777" w:rsidR="000C2EB2" w:rsidRPr="0017143F" w:rsidRDefault="000C2EB2" w:rsidP="000C2EB2">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lastRenderedPageBreak/>
              <w:t>Candidate options:</w:t>
            </w:r>
          </w:p>
          <w:p w14:paraId="2E24998F" w14:textId="77777777" w:rsidR="000C2EB2" w:rsidRPr="0017143F" w:rsidRDefault="000C2EB2" w:rsidP="000C2EB2">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TDLA30-10</w:t>
            </w:r>
          </w:p>
          <w:p w14:paraId="4D23D405" w14:textId="77777777" w:rsidR="000C2EB2" w:rsidRPr="0017143F" w:rsidRDefault="000C2EB2" w:rsidP="000C2EB2">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Consider TDLC300-100 and TDLA30-10 for handheld UE. For FWA devices, consider TDLA30-10 only.</w:t>
            </w:r>
          </w:p>
          <w:p w14:paraId="7289B22F" w14:textId="77777777" w:rsidR="000C2EB2" w:rsidRPr="0017143F" w:rsidRDefault="000C2EB2" w:rsidP="000C2EB2">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TDLC300-100 with rank 1+1 and TDLA30-10 with rank 2+2</w:t>
            </w:r>
          </w:p>
          <w:p w14:paraId="11F0D947" w14:textId="77777777" w:rsidR="000B4396" w:rsidRDefault="000B4396" w:rsidP="00C06A18"/>
        </w:tc>
      </w:tr>
    </w:tbl>
    <w:p w14:paraId="372160DC" w14:textId="77777777" w:rsidR="000B4396" w:rsidRDefault="000B4396" w:rsidP="000B4396"/>
    <w:p w14:paraId="2CEB4EC8" w14:textId="77777777" w:rsidR="00F571C5" w:rsidRDefault="00F571C5" w:rsidP="00F571C5">
      <w:r>
        <w:t>At this point in time, it is not clear if there will be one or two sets of requirements, hence we see it reasonable to cover both TDLA30-10 as well as TDLC300-100 for initial simulation alignment. We are open to consider down selection based on number of interference cells to reduce simulation load if needed.</w:t>
      </w:r>
    </w:p>
    <w:p w14:paraId="5A3A16A9" w14:textId="5059AEB9" w:rsidR="00F571C5" w:rsidRDefault="009F6EDB" w:rsidP="00F571C5">
      <w:pPr>
        <w:pStyle w:val="RAN4proposal"/>
      </w:pPr>
      <w:r>
        <w:t>For PDSCH requirements with intra-cell inter-user interference, c</w:t>
      </w:r>
      <w:r w:rsidR="00F571C5">
        <w:t>over the following propagation conditions for initial simulation alignment:</w:t>
      </w:r>
      <w:r w:rsidR="00F571C5">
        <w:br/>
        <w:t>- TDLA30-10</w:t>
      </w:r>
      <w:r w:rsidR="00F571C5">
        <w:br/>
        <w:t>- TDLC300-100</w:t>
      </w:r>
      <w:r w:rsidR="00F571C5">
        <w:br/>
        <w:t xml:space="preserve">Further discuss if both propagation conditions are required for simulation alignment for </w:t>
      </w:r>
      <w:r w:rsidR="002F5BD3">
        <w:t>all considered</w:t>
      </w:r>
      <w:r w:rsidR="00F571C5">
        <w:t xml:space="preserve"> </w:t>
      </w:r>
      <w:r w:rsidR="00146495">
        <w:t>rank combinations</w:t>
      </w:r>
      <w:r w:rsidR="00F571C5">
        <w:t>.</w:t>
      </w:r>
    </w:p>
    <w:p w14:paraId="57888F38" w14:textId="77777777" w:rsidR="00F571C5" w:rsidRDefault="00F571C5" w:rsidP="000B4396"/>
    <w:p w14:paraId="168DA8C6" w14:textId="7434F8D7" w:rsidR="000B4396" w:rsidRDefault="00DD55BF" w:rsidP="00DD55BF">
      <w:pPr>
        <w:pStyle w:val="RAN4H3"/>
      </w:pPr>
      <w:r w:rsidRPr="0017143F">
        <w:t>Precoding method for the co-scheduled UE</w:t>
      </w:r>
    </w:p>
    <w:p w14:paraId="673B97A1" w14:textId="22874EA0" w:rsidR="00DD55BF" w:rsidRDefault="00AF40BC" w:rsidP="000B4396">
      <w:r>
        <w:t xml:space="preserve">In RAN4#116bis </w:t>
      </w:r>
      <w:r w:rsidR="001604E0">
        <w:t xml:space="preserve">the precoding method for the co-scheduled UE was discussed (see </w:t>
      </w:r>
      <w:r w:rsidR="001604E0">
        <w:fldChar w:fldCharType="begin"/>
      </w:r>
      <w:r w:rsidR="001604E0">
        <w:instrText xml:space="preserve"> REF _Ref212545348 \r \h </w:instrText>
      </w:r>
      <w:r w:rsidR="001604E0">
        <w:fldChar w:fldCharType="separate"/>
      </w:r>
      <w:r w:rsidR="001604E0">
        <w:t>[1]</w:t>
      </w:r>
      <w:r w:rsidR="001604E0">
        <w:fldChar w:fldCharType="end"/>
      </w:r>
      <w:r w:rsidR="001604E0">
        <w:t>):</w:t>
      </w:r>
    </w:p>
    <w:tbl>
      <w:tblPr>
        <w:tblStyle w:val="TableGrid"/>
        <w:tblW w:w="4750" w:type="pct"/>
        <w:jc w:val="center"/>
        <w:tblLook w:val="04A0" w:firstRow="1" w:lastRow="0" w:firstColumn="1" w:lastColumn="0" w:noHBand="0" w:noVBand="1"/>
      </w:tblPr>
      <w:tblGrid>
        <w:gridCol w:w="9136"/>
      </w:tblGrid>
      <w:tr w:rsidR="000B4396" w14:paraId="65CD7319" w14:textId="77777777" w:rsidTr="00C06A18">
        <w:trPr>
          <w:jc w:val="center"/>
        </w:trPr>
        <w:tc>
          <w:tcPr>
            <w:tcW w:w="9617" w:type="dxa"/>
          </w:tcPr>
          <w:p w14:paraId="78E45F60" w14:textId="77777777" w:rsidR="00175DC9" w:rsidRPr="0017143F" w:rsidRDefault="00175DC9" w:rsidP="00175DC9">
            <w:pPr>
              <w:rPr>
                <w:b/>
                <w:u w:val="single"/>
              </w:rPr>
            </w:pPr>
            <w:r w:rsidRPr="0017143F">
              <w:rPr>
                <w:b/>
                <w:u w:val="single"/>
              </w:rPr>
              <w:t>Precoding method for the co-scheduled UE</w:t>
            </w:r>
          </w:p>
          <w:p w14:paraId="6C2BDE95" w14:textId="77777777" w:rsidR="00175DC9" w:rsidRPr="0017143F" w:rsidRDefault="00175DC9" w:rsidP="00175DC9">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6A06EBF1" w14:textId="77777777" w:rsidR="00175DC9" w:rsidRPr="0017143F" w:rsidRDefault="00175DC9" w:rsidP="00175DC9">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Random precoding with rank 1+1 and orthogonal precoding for rank 2+2 tests</w:t>
            </w:r>
          </w:p>
          <w:p w14:paraId="26967975" w14:textId="77777777" w:rsidR="00175DC9" w:rsidRPr="0017143F" w:rsidRDefault="00175DC9" w:rsidP="00175DC9">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Orthogonal precoding for rank 2+2 tests</w:t>
            </w:r>
          </w:p>
          <w:p w14:paraId="53906708" w14:textId="77777777" w:rsidR="000B4396" w:rsidRDefault="000B4396" w:rsidP="00C06A18"/>
        </w:tc>
      </w:tr>
    </w:tbl>
    <w:p w14:paraId="15C57414" w14:textId="77777777" w:rsidR="000B4396" w:rsidRDefault="000B4396" w:rsidP="000B4396"/>
    <w:p w14:paraId="1C951582" w14:textId="51542E45" w:rsidR="001604E0" w:rsidRDefault="001604E0" w:rsidP="000B4396">
      <w:r>
        <w:t xml:space="preserve">In previous </w:t>
      </w:r>
      <w:r w:rsidR="00DA18A8">
        <w:t>topics covering intra-cell inter-user interference random precoding has been used with rank 1+1 and orthogonal pre</w:t>
      </w:r>
      <w:r w:rsidR="00D8062E">
        <w:t xml:space="preserve">coding has been used for rank 2+2 test cases. We see this as a good starting point for simulation alignment. In </w:t>
      </w:r>
      <w:r w:rsidR="00751C9F">
        <w:t>addition,</w:t>
      </w:r>
      <w:r w:rsidR="00D8062E">
        <w:t xml:space="preserve"> the two options from RAN4#116bis </w:t>
      </w:r>
      <w:r w:rsidR="00751C9F">
        <w:t>propose orthogonal precoding for rank 2+2 test cases.</w:t>
      </w:r>
    </w:p>
    <w:p w14:paraId="560DD043" w14:textId="08CD55DF" w:rsidR="00751C9F" w:rsidRDefault="00751C9F" w:rsidP="00751C9F">
      <w:pPr>
        <w:pStyle w:val="RAN4proposal"/>
      </w:pPr>
      <w:r>
        <w:t>For precoding for the co-</w:t>
      </w:r>
      <w:r w:rsidR="00146495">
        <w:t>scheduled</w:t>
      </w:r>
      <w:r>
        <w:t xml:space="preserve"> UE in intra-cell inter-user interference cases use the following</w:t>
      </w:r>
      <w:r w:rsidR="00462584">
        <w:t xml:space="preserve"> as starting point for alignment</w:t>
      </w:r>
      <w:r>
        <w:t>:</w:t>
      </w:r>
      <w:r>
        <w:br/>
        <w:t xml:space="preserve">- </w:t>
      </w:r>
      <w:r w:rsidR="00462584">
        <w:t>rank 1+1: Random precoding</w:t>
      </w:r>
      <w:r w:rsidR="00462584">
        <w:br/>
        <w:t>- rank 2+2: Orthogonal precoding.</w:t>
      </w:r>
    </w:p>
    <w:p w14:paraId="69B0D8C2" w14:textId="77777777" w:rsidR="001604E0" w:rsidRDefault="001604E0" w:rsidP="000B4396"/>
    <w:p w14:paraId="3234A727" w14:textId="64BBD1EF" w:rsidR="000C2EB2" w:rsidRDefault="00DD55BF" w:rsidP="00DD55BF">
      <w:pPr>
        <w:pStyle w:val="RAN4H3"/>
      </w:pPr>
      <w:r w:rsidRPr="0017143F">
        <w:t>MCS for the target UE</w:t>
      </w:r>
    </w:p>
    <w:p w14:paraId="117550C0" w14:textId="00492BD3" w:rsidR="00DB57CA" w:rsidRDefault="00DB57CA" w:rsidP="00DB57CA">
      <w:r>
        <w:t xml:space="preserve">In RAN4#116bis the MCS was discussed with three options suggested for further study (see </w:t>
      </w:r>
      <w:r>
        <w:fldChar w:fldCharType="begin"/>
      </w:r>
      <w:r>
        <w:instrText xml:space="preserve"> REF _Ref212545348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0C2EB2" w14:paraId="196A7879" w14:textId="77777777" w:rsidTr="00DB57CA">
        <w:trPr>
          <w:jc w:val="center"/>
        </w:trPr>
        <w:tc>
          <w:tcPr>
            <w:tcW w:w="9136" w:type="dxa"/>
          </w:tcPr>
          <w:p w14:paraId="6103A4E1" w14:textId="77777777" w:rsidR="00195B1F" w:rsidRPr="0017143F" w:rsidRDefault="00195B1F" w:rsidP="00195B1F">
            <w:pPr>
              <w:rPr>
                <w:b/>
                <w:u w:val="single"/>
              </w:rPr>
            </w:pPr>
            <w:r w:rsidRPr="0017143F">
              <w:rPr>
                <w:b/>
                <w:u w:val="single"/>
              </w:rPr>
              <w:t>MCS for the target UE</w:t>
            </w:r>
          </w:p>
          <w:p w14:paraId="63D93217" w14:textId="77777777" w:rsidR="00195B1F" w:rsidRPr="0017143F" w:rsidRDefault="00195B1F" w:rsidP="00195B1F">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1E637AD8" w14:textId="77777777" w:rsidR="00195B1F" w:rsidRPr="0017143F" w:rsidRDefault="00195B1F" w:rsidP="00195B1F">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MCS 17 (Table 1) for 2+2 case, and MCS19 (Table 1) for 1+1 case</w:t>
            </w:r>
          </w:p>
          <w:p w14:paraId="696C65D1" w14:textId="77777777" w:rsidR="00195B1F" w:rsidRPr="0017143F" w:rsidRDefault="00195B1F" w:rsidP="00195B1F">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MCS 17 (Table 1) for 2+2 case</w:t>
            </w:r>
          </w:p>
          <w:p w14:paraId="7E8AE959" w14:textId="77777777" w:rsidR="00195B1F" w:rsidRPr="0017143F" w:rsidRDefault="00195B1F" w:rsidP="00195B1F">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3: Cover MCS 13 and MCS 17 for evaluation</w:t>
            </w:r>
          </w:p>
          <w:p w14:paraId="28FD531E" w14:textId="77777777" w:rsidR="000C2EB2" w:rsidRDefault="000C2EB2" w:rsidP="00C06A18"/>
        </w:tc>
      </w:tr>
    </w:tbl>
    <w:p w14:paraId="249C73E1" w14:textId="77777777" w:rsidR="000C2EB2" w:rsidRDefault="000C2EB2" w:rsidP="000C2EB2"/>
    <w:p w14:paraId="41B907D9" w14:textId="0905B233" w:rsidR="00DB57CA" w:rsidRDefault="00DB57CA" w:rsidP="000C2EB2">
      <w:r>
        <w:t>Based on above options</w:t>
      </w:r>
      <w:r w:rsidR="00C84224">
        <w:t xml:space="preserve"> option 1 is a superset of all 3 as it covers MCS17 for rank 2+2 and MCS19 for rank 1+1 </w:t>
      </w:r>
      <w:r w:rsidR="00381416">
        <w:t>which at the same time secures coverage of both MCS13 and MCS17 for evaluation.</w:t>
      </w:r>
    </w:p>
    <w:p w14:paraId="2254022B" w14:textId="40D4CDF3" w:rsidR="00381416" w:rsidRPr="006E7E90" w:rsidRDefault="00381416" w:rsidP="00381416">
      <w:pPr>
        <w:pStyle w:val="RAN4proposal"/>
      </w:pPr>
      <w:r>
        <w:t>Cover the following MCS for initial simulation alignment:</w:t>
      </w:r>
      <w:r>
        <w:br/>
        <w:t xml:space="preserve">- </w:t>
      </w:r>
      <w:r w:rsidR="00B123BA">
        <w:t>R</w:t>
      </w:r>
      <w:r>
        <w:t xml:space="preserve">ank </w:t>
      </w:r>
      <w:r w:rsidR="00B123BA">
        <w:t xml:space="preserve">1+1: </w:t>
      </w:r>
      <w:r>
        <w:t>MCS 13</w:t>
      </w:r>
      <w:r>
        <w:br/>
        <w:t xml:space="preserve">- </w:t>
      </w:r>
      <w:r w:rsidR="00B123BA">
        <w:t xml:space="preserve">Rank 2+2: </w:t>
      </w:r>
      <w:r>
        <w:t>MCS</w:t>
      </w:r>
      <w:r w:rsidR="008D17BB">
        <w:t xml:space="preserve"> </w:t>
      </w:r>
      <w:r>
        <w:t>17</w:t>
      </w:r>
    </w:p>
    <w:p w14:paraId="7B79A933" w14:textId="77777777" w:rsidR="000C2EB2" w:rsidRDefault="000C2EB2" w:rsidP="000C2EB2"/>
    <w:p w14:paraId="11434AD9" w14:textId="48C0B74E" w:rsidR="008B068E" w:rsidRDefault="00084817" w:rsidP="00084817">
      <w:pPr>
        <w:pStyle w:val="RAN4H2"/>
      </w:pPr>
      <w:r w:rsidRPr="00084817">
        <w:t>CQI reporting requirements with inter-cell interference</w:t>
      </w:r>
    </w:p>
    <w:p w14:paraId="21DCFF6B" w14:textId="77777777" w:rsidR="008B068E" w:rsidRDefault="008B068E" w:rsidP="009D5000"/>
    <w:p w14:paraId="57F289F8" w14:textId="0EA3D7ED" w:rsidR="00DD55BF" w:rsidRDefault="00DD55BF" w:rsidP="00DD55BF">
      <w:pPr>
        <w:pStyle w:val="RAN4H3"/>
      </w:pPr>
      <w:r w:rsidRPr="0017143F">
        <w:rPr>
          <w:lang w:eastAsia="zh-CN"/>
        </w:rPr>
        <w:t>Whether to introduce CQI reporting requirements with inter-cell interference</w:t>
      </w:r>
    </w:p>
    <w:p w14:paraId="5302EF9E" w14:textId="2F4190FC" w:rsidR="000B4396" w:rsidRDefault="009F5822" w:rsidP="000B4396">
      <w:r>
        <w:t xml:space="preserve">In RAN4#116bis the question on introducing CQI reporting requirements with inter-cell interference was not further discussed as </w:t>
      </w:r>
      <w:r w:rsidR="00B25511">
        <w:t xml:space="preserve">the WID dictated to follow the pending agreement in Rel-19 6Rx. </w:t>
      </w:r>
      <w:r w:rsidR="00644EB8">
        <w:t xml:space="preserve">The following is the options from RAN4#116bis (see </w:t>
      </w:r>
      <w:r w:rsidR="00644EB8">
        <w:fldChar w:fldCharType="begin"/>
      </w:r>
      <w:r w:rsidR="00644EB8">
        <w:instrText xml:space="preserve"> REF _Ref212545348 \r \h </w:instrText>
      </w:r>
      <w:r w:rsidR="00644EB8">
        <w:fldChar w:fldCharType="separate"/>
      </w:r>
      <w:r w:rsidR="00644EB8">
        <w:t>[1]</w:t>
      </w:r>
      <w:r w:rsidR="00644EB8">
        <w:fldChar w:fldCharType="end"/>
      </w:r>
      <w:r w:rsidR="00644EB8">
        <w:t>):</w:t>
      </w:r>
    </w:p>
    <w:tbl>
      <w:tblPr>
        <w:tblStyle w:val="TableGrid"/>
        <w:tblW w:w="4750" w:type="pct"/>
        <w:jc w:val="center"/>
        <w:tblLook w:val="04A0" w:firstRow="1" w:lastRow="0" w:firstColumn="1" w:lastColumn="0" w:noHBand="0" w:noVBand="1"/>
      </w:tblPr>
      <w:tblGrid>
        <w:gridCol w:w="9136"/>
      </w:tblGrid>
      <w:tr w:rsidR="000B4396" w14:paraId="0CACC1C2" w14:textId="77777777" w:rsidTr="00C06A18">
        <w:trPr>
          <w:jc w:val="center"/>
        </w:trPr>
        <w:tc>
          <w:tcPr>
            <w:tcW w:w="9617" w:type="dxa"/>
          </w:tcPr>
          <w:p w14:paraId="6AD1252D" w14:textId="77777777" w:rsidR="00306A14" w:rsidRPr="0017143F" w:rsidRDefault="00306A14" w:rsidP="00306A14">
            <w:pPr>
              <w:rPr>
                <w:b/>
                <w:u w:val="single"/>
              </w:rPr>
            </w:pPr>
            <w:r w:rsidRPr="0017143F">
              <w:rPr>
                <w:rFonts w:eastAsia="DengXian"/>
                <w:b/>
                <w:u w:val="single"/>
                <w:lang w:eastAsia="zh-CN"/>
              </w:rPr>
              <w:t>Whether to introduce CQI reporting requirements with inter-cell interference</w:t>
            </w:r>
          </w:p>
          <w:p w14:paraId="748C12C6" w14:textId="77777777" w:rsidR="00306A14" w:rsidRPr="0017143F" w:rsidRDefault="00306A14" w:rsidP="00306A14">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3CB937A2" w14:textId="77777777" w:rsidR="00306A14" w:rsidRPr="0017143F" w:rsidRDefault="00306A14" w:rsidP="00306A14">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Option 1: No matter how RAN4 will design the CQI reporting tests for basic 6Rx, there is necessity to define CQI reporting requirements with inter-cell interference. </w:t>
            </w:r>
          </w:p>
          <w:p w14:paraId="28980583" w14:textId="77777777" w:rsidR="00306A14" w:rsidRPr="0017143F" w:rsidRDefault="00306A14" w:rsidP="00306A14">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Don’t define CQI reporting requirements with inter-cell interference for 6Rx</w:t>
            </w:r>
          </w:p>
          <w:p w14:paraId="32AF5DC3" w14:textId="77777777" w:rsidR="000B4396" w:rsidRDefault="000B4396" w:rsidP="00C06A18"/>
        </w:tc>
      </w:tr>
    </w:tbl>
    <w:p w14:paraId="5A91E0A1" w14:textId="77777777" w:rsidR="000B4396" w:rsidRDefault="000B4396" w:rsidP="000B4396"/>
    <w:p w14:paraId="5C2E28D5" w14:textId="16A3A99D" w:rsidR="0073322B" w:rsidRDefault="0073322B" w:rsidP="000B4396">
      <w:r>
        <w:t xml:space="preserve">From the Rel-19 6Rx WF the following agreement can be found (see </w:t>
      </w:r>
      <w:r>
        <w:fldChar w:fldCharType="begin"/>
      </w:r>
      <w:r>
        <w:instrText xml:space="preserve"> REF _Ref212552500 \r \h </w:instrText>
      </w:r>
      <w:r>
        <w:fldChar w:fldCharType="separate"/>
      </w:r>
      <w:r>
        <w:t>[2]</w:t>
      </w:r>
      <w:r>
        <w:fldChar w:fldCharType="end"/>
      </w:r>
      <w:r w:rsidR="001F68F8">
        <w:t>):</w:t>
      </w:r>
    </w:p>
    <w:tbl>
      <w:tblPr>
        <w:tblStyle w:val="TableGrid"/>
        <w:tblW w:w="4750" w:type="pct"/>
        <w:jc w:val="center"/>
        <w:tblLook w:val="04A0" w:firstRow="1" w:lastRow="0" w:firstColumn="1" w:lastColumn="0" w:noHBand="0" w:noVBand="1"/>
      </w:tblPr>
      <w:tblGrid>
        <w:gridCol w:w="9136"/>
      </w:tblGrid>
      <w:tr w:rsidR="00DD308F" w14:paraId="0852CC9B" w14:textId="77777777" w:rsidTr="005F5263">
        <w:trPr>
          <w:jc w:val="center"/>
        </w:trPr>
        <w:tc>
          <w:tcPr>
            <w:tcW w:w="9136" w:type="dxa"/>
          </w:tcPr>
          <w:p w14:paraId="52B42DAC" w14:textId="77777777" w:rsidR="005F5263" w:rsidRDefault="005F5263" w:rsidP="005F5263">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6548FF8A" w14:textId="77777777" w:rsidR="005F5263" w:rsidRPr="002D5C74" w:rsidRDefault="005F5263" w:rsidP="005F5263">
            <w:pPr>
              <w:pStyle w:val="ListParagraph"/>
              <w:numPr>
                <w:ilvl w:val="0"/>
                <w:numId w:val="31"/>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Agreements:</w:t>
            </w:r>
          </w:p>
          <w:p w14:paraId="3C804C17" w14:textId="77777777" w:rsidR="005F5263" w:rsidRDefault="005F5263" w:rsidP="005F5263">
            <w:pPr>
              <w:pStyle w:val="ListParagraph"/>
              <w:numPr>
                <w:ilvl w:val="0"/>
                <w:numId w:val="34"/>
              </w:numPr>
              <w:overflowPunct w:val="0"/>
              <w:autoSpaceDE w:val="0"/>
              <w:autoSpaceDN w:val="0"/>
              <w:adjustRightInd w:val="0"/>
              <w:spacing w:after="120"/>
              <w:contextualSpacing w:val="0"/>
              <w:textAlignment w:val="baseline"/>
              <w:rPr>
                <w:rFonts w:eastAsia="SimSun"/>
                <w:color w:val="000000" w:themeColor="text1"/>
                <w:szCs w:val="24"/>
                <w:lang w:eastAsia="zh-CN"/>
              </w:rPr>
            </w:pPr>
            <w:r>
              <w:rPr>
                <w:rFonts w:eastAsia="SimSun"/>
                <w:color w:val="000000" w:themeColor="text1"/>
                <w:szCs w:val="24"/>
                <w:lang w:eastAsia="zh-CN"/>
              </w:rPr>
              <w:t>D</w:t>
            </w:r>
            <w:r w:rsidRPr="00A62DF2">
              <w:rPr>
                <w:rFonts w:eastAsia="SimSun"/>
                <w:color w:val="000000" w:themeColor="text1"/>
                <w:szCs w:val="24"/>
                <w:lang w:eastAsia="zh-CN"/>
              </w:rPr>
              <w:t xml:space="preserve">efine </w:t>
            </w:r>
            <w:r w:rsidRPr="00740628">
              <w:rPr>
                <w:rFonts w:eastAsia="SimSun"/>
                <w:color w:val="000000" w:themeColor="text1"/>
                <w:szCs w:val="24"/>
                <w:lang w:eastAsia="zh-CN"/>
              </w:rPr>
              <w:t>CQI requirements with rank 4 under static channel</w:t>
            </w:r>
          </w:p>
          <w:p w14:paraId="20F3EAF8" w14:textId="77777777" w:rsidR="005F5263" w:rsidRPr="00175AA2" w:rsidRDefault="005F5263" w:rsidP="005F5263">
            <w:pPr>
              <w:pStyle w:val="ListParagraph"/>
              <w:numPr>
                <w:ilvl w:val="1"/>
                <w:numId w:val="34"/>
              </w:numPr>
              <w:spacing w:line="259" w:lineRule="auto"/>
              <w:rPr>
                <w:bCs/>
                <w:iCs/>
              </w:rPr>
            </w:pPr>
            <w:r w:rsidRPr="00175AA2">
              <w:rPr>
                <w:bCs/>
                <w:iCs/>
              </w:rPr>
              <w:t>Propagation channel: AWGN</w:t>
            </w:r>
          </w:p>
          <w:p w14:paraId="4889F30D" w14:textId="77777777" w:rsidR="005F5263" w:rsidRPr="00175AA2" w:rsidRDefault="005F5263" w:rsidP="005F5263">
            <w:pPr>
              <w:pStyle w:val="ListParagraph"/>
              <w:numPr>
                <w:ilvl w:val="1"/>
                <w:numId w:val="34"/>
              </w:numPr>
              <w:spacing w:line="259" w:lineRule="auto"/>
              <w:rPr>
                <w:bCs/>
                <w:iCs/>
              </w:rPr>
            </w:pPr>
            <w:r w:rsidRPr="00175AA2">
              <w:rPr>
                <w:bCs/>
                <w:iCs/>
              </w:rPr>
              <w:t>Antenna: 4x6 with static channel specified in Annex B.1</w:t>
            </w:r>
          </w:p>
          <w:p w14:paraId="6F3E1415" w14:textId="77777777" w:rsidR="005F5263" w:rsidRPr="005134F5" w:rsidRDefault="005F5263" w:rsidP="005F5263">
            <w:pPr>
              <w:pStyle w:val="ListParagraph"/>
              <w:numPr>
                <w:ilvl w:val="1"/>
                <w:numId w:val="34"/>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175AA2">
              <w:rPr>
                <w:bCs/>
                <w:iCs/>
              </w:rPr>
              <w:t>RAN4 to only define one CQI reporting requirement applying to both handheld UEs and FWA UEs without additional applicability rules.</w:t>
            </w:r>
          </w:p>
          <w:p w14:paraId="7ECC8D39" w14:textId="77777777" w:rsidR="00DD308F" w:rsidRDefault="00DD308F" w:rsidP="00DD308F">
            <w:pPr>
              <w:widowControl w:val="0"/>
              <w:tabs>
                <w:tab w:val="left" w:pos="484"/>
                <w:tab w:val="left" w:pos="709"/>
                <w:tab w:val="left" w:pos="1440"/>
                <w:tab w:val="left" w:pos="1701"/>
              </w:tabs>
              <w:overflowPunct w:val="0"/>
              <w:autoSpaceDE w:val="0"/>
              <w:autoSpaceDN w:val="0"/>
              <w:adjustRightInd w:val="0"/>
              <w:snapToGrid w:val="0"/>
              <w:spacing w:before="60" w:after="60"/>
            </w:pPr>
          </w:p>
        </w:tc>
      </w:tr>
    </w:tbl>
    <w:p w14:paraId="6B800463" w14:textId="77777777" w:rsidR="00DD308F" w:rsidRDefault="00DD308F" w:rsidP="00DD308F"/>
    <w:p w14:paraId="55356172" w14:textId="6FAD40E3" w:rsidR="00671AD5" w:rsidRDefault="005F5263" w:rsidP="000B4396">
      <w:r>
        <w:t xml:space="preserve">As it can be seen, it </w:t>
      </w:r>
      <w:r w:rsidR="009E598E">
        <w:t>h</w:t>
      </w:r>
      <w:r>
        <w:t>as been agreed to introduced CQI requirements with rank 4 under static channel</w:t>
      </w:r>
      <w:r w:rsidR="009E598E">
        <w:t xml:space="preserve"> for 6Rx</w:t>
      </w:r>
      <w:r>
        <w:t xml:space="preserve">, which </w:t>
      </w:r>
      <w:r w:rsidR="00F80723">
        <w:t xml:space="preserve">according to the WID means, that it shall also be considered in Rel-20 to </w:t>
      </w:r>
      <w:r w:rsidR="00312720">
        <w:t>int</w:t>
      </w:r>
      <w:r w:rsidR="00762A63">
        <w:t>ro</w:t>
      </w:r>
      <w:r w:rsidR="00312720">
        <w:t xml:space="preserve">duce </w:t>
      </w:r>
      <w:r w:rsidR="00974B61">
        <w:t>CQI reporting requirements with inter-cell interference.</w:t>
      </w:r>
    </w:p>
    <w:p w14:paraId="05AEF793" w14:textId="084AC57F" w:rsidR="00671AD5" w:rsidRDefault="00671AD5" w:rsidP="00671AD5">
      <w:pPr>
        <w:pStyle w:val="RAN4observation0"/>
      </w:pPr>
      <w:r>
        <w:t>RAN4 has decided to introduce CQI requirements for 6Rx in Rel-19.</w:t>
      </w:r>
    </w:p>
    <w:p w14:paraId="13633ADC" w14:textId="6C6F0357" w:rsidR="001F68F8" w:rsidRDefault="00794348" w:rsidP="00671AD5">
      <w:pPr>
        <w:pStyle w:val="RAN4proposal"/>
      </w:pPr>
      <w:r>
        <w:t xml:space="preserve">Define CQI requirements with inter-cell interference for rank </w:t>
      </w:r>
      <w:r w:rsidR="002C58B8">
        <w:t>2</w:t>
      </w:r>
      <w:r>
        <w:t>.</w:t>
      </w:r>
    </w:p>
    <w:p w14:paraId="0DA31725" w14:textId="77777777" w:rsidR="00644EB8" w:rsidRDefault="00644EB8" w:rsidP="000B4396"/>
    <w:p w14:paraId="29636053" w14:textId="70045796" w:rsidR="000B4396" w:rsidRDefault="00DD55BF" w:rsidP="00DD55BF">
      <w:pPr>
        <w:pStyle w:val="RAN4H3"/>
      </w:pPr>
      <w:r w:rsidRPr="0017143F">
        <w:rPr>
          <w:lang w:eastAsia="zh-CN"/>
        </w:rPr>
        <w:t>Interference modelling and test parameters for CQI reporting requirements with inter-cell interference (if introduced)</w:t>
      </w:r>
    </w:p>
    <w:p w14:paraId="157CCE55" w14:textId="77777777" w:rsidR="00DD55BF" w:rsidRDefault="00DD55BF" w:rsidP="000B4396"/>
    <w:tbl>
      <w:tblPr>
        <w:tblStyle w:val="TableGrid"/>
        <w:tblW w:w="4750" w:type="pct"/>
        <w:jc w:val="center"/>
        <w:tblLook w:val="04A0" w:firstRow="1" w:lastRow="0" w:firstColumn="1" w:lastColumn="0" w:noHBand="0" w:noVBand="1"/>
      </w:tblPr>
      <w:tblGrid>
        <w:gridCol w:w="9136"/>
      </w:tblGrid>
      <w:tr w:rsidR="000B4396" w14:paraId="2D339415" w14:textId="77777777" w:rsidTr="00C06A18">
        <w:trPr>
          <w:jc w:val="center"/>
        </w:trPr>
        <w:tc>
          <w:tcPr>
            <w:tcW w:w="9617" w:type="dxa"/>
          </w:tcPr>
          <w:p w14:paraId="42685C62" w14:textId="77777777" w:rsidR="00CA2DBD" w:rsidRPr="0017143F" w:rsidRDefault="00CA2DBD" w:rsidP="00CA2DBD">
            <w:pPr>
              <w:rPr>
                <w:b/>
                <w:u w:val="single"/>
              </w:rPr>
            </w:pPr>
            <w:r w:rsidRPr="0017143F">
              <w:rPr>
                <w:rFonts w:eastAsia="DengXian"/>
                <w:b/>
                <w:u w:val="single"/>
                <w:lang w:eastAsia="zh-CN"/>
              </w:rPr>
              <w:t>Interference modelling and test parameters for CQI reporting requirements with inter-cell interference (if introduced)</w:t>
            </w:r>
          </w:p>
          <w:p w14:paraId="38ACFB96" w14:textId="77777777" w:rsidR="00CA2DBD" w:rsidRPr="0017143F" w:rsidRDefault="00CA2DBD" w:rsidP="00CA2DBD">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5F3C771E" w14:textId="77777777" w:rsidR="00CA2DBD" w:rsidRPr="0017143F" w:rsidRDefault="00CA2DBD" w:rsidP="00CA2DBD">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Option 1: RAN4 to reuse only Rel-17 interference models for 6Rx devices. </w:t>
            </w:r>
          </w:p>
          <w:p w14:paraId="2DB29AA2" w14:textId="77777777" w:rsidR="00CA2DBD" w:rsidRPr="0017143F" w:rsidRDefault="00CA2DBD" w:rsidP="00CA2DBD">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Option 2: Use the configuration provided in below table as starting point </w:t>
            </w:r>
          </w:p>
          <w:tbl>
            <w:tblPr>
              <w:tblStyle w:val="TableGrid"/>
              <w:tblW w:w="0" w:type="auto"/>
              <w:tblLook w:val="04A0" w:firstRow="1" w:lastRow="0" w:firstColumn="1" w:lastColumn="0" w:noHBand="0" w:noVBand="1"/>
            </w:tblPr>
            <w:tblGrid>
              <w:gridCol w:w="2501"/>
              <w:gridCol w:w="6409"/>
            </w:tblGrid>
            <w:tr w:rsidR="00CA2DBD" w:rsidRPr="0017143F" w14:paraId="0E4998F3"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37E2FF6F" w14:textId="77777777" w:rsidR="00CA2DBD" w:rsidRPr="0017143F" w:rsidRDefault="00CA2DBD" w:rsidP="00CA2DBD">
                  <w:pPr>
                    <w:rPr>
                      <w:b/>
                      <w:bCs/>
                      <w:lang w:val="en-US" w:eastAsia="zh-CN"/>
                    </w:rPr>
                  </w:pPr>
                  <w:r w:rsidRPr="0017143F">
                    <w:rPr>
                      <w:b/>
                      <w:bCs/>
                      <w:lang w:val="en-US" w:eastAsia="zh-CN"/>
                    </w:rPr>
                    <w:t>Parameter</w:t>
                  </w:r>
                </w:p>
              </w:tc>
              <w:tc>
                <w:tcPr>
                  <w:tcW w:w="6928" w:type="dxa"/>
                  <w:tcBorders>
                    <w:top w:val="single" w:sz="4" w:space="0" w:color="auto"/>
                    <w:left w:val="single" w:sz="4" w:space="0" w:color="auto"/>
                    <w:bottom w:val="single" w:sz="4" w:space="0" w:color="auto"/>
                    <w:right w:val="single" w:sz="4" w:space="0" w:color="auto"/>
                  </w:tcBorders>
                  <w:hideMark/>
                </w:tcPr>
                <w:p w14:paraId="1A6E2336" w14:textId="77777777" w:rsidR="00CA2DBD" w:rsidRPr="0017143F" w:rsidRDefault="00CA2DBD" w:rsidP="00CA2DBD">
                  <w:pPr>
                    <w:rPr>
                      <w:b/>
                      <w:bCs/>
                      <w:lang w:val="en-US" w:eastAsia="zh-CN"/>
                    </w:rPr>
                  </w:pPr>
                  <w:r w:rsidRPr="0017143F">
                    <w:rPr>
                      <w:b/>
                      <w:bCs/>
                      <w:lang w:val="en-US" w:eastAsia="zh-CN"/>
                    </w:rPr>
                    <w:t>Value</w:t>
                  </w:r>
                </w:p>
              </w:tc>
            </w:tr>
            <w:tr w:rsidR="00CA2DBD" w:rsidRPr="0017143F" w14:paraId="52F313E9"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387D5CF2" w14:textId="77777777" w:rsidR="00CA2DBD" w:rsidRPr="0017143F" w:rsidRDefault="00CA2DBD" w:rsidP="00CA2DBD">
                  <w:pPr>
                    <w:rPr>
                      <w:lang w:val="en-US" w:eastAsia="zh-CN"/>
                    </w:rPr>
                  </w:pPr>
                  <w:r w:rsidRPr="0017143F">
                    <w:rPr>
                      <w:lang w:val="en-US" w:eastAsia="zh-CN"/>
                    </w:rPr>
                    <w:t>SCS/CBW</w:t>
                  </w:r>
                </w:p>
              </w:tc>
              <w:tc>
                <w:tcPr>
                  <w:tcW w:w="6928" w:type="dxa"/>
                  <w:tcBorders>
                    <w:top w:val="single" w:sz="4" w:space="0" w:color="auto"/>
                    <w:left w:val="single" w:sz="4" w:space="0" w:color="auto"/>
                    <w:bottom w:val="single" w:sz="4" w:space="0" w:color="auto"/>
                    <w:right w:val="single" w:sz="4" w:space="0" w:color="auto"/>
                  </w:tcBorders>
                  <w:hideMark/>
                </w:tcPr>
                <w:p w14:paraId="3C63925F" w14:textId="77777777" w:rsidR="00CA2DBD" w:rsidRPr="0017143F" w:rsidRDefault="00CA2DBD" w:rsidP="00CA2DBD">
                  <w:pPr>
                    <w:rPr>
                      <w:lang w:val="en-US" w:eastAsia="zh-CN"/>
                    </w:rPr>
                  </w:pPr>
                  <w:r w:rsidRPr="0017143F">
                    <w:rPr>
                      <w:lang w:val="en-US" w:eastAsia="zh-CN"/>
                    </w:rPr>
                    <w:t>FDD: 15kHz/10MHz</w:t>
                  </w:r>
                  <w:r w:rsidRPr="0017143F">
                    <w:rPr>
                      <w:lang w:val="en-US" w:eastAsia="zh-CN"/>
                    </w:rPr>
                    <w:br/>
                    <w:t>TDD: 30kHz/40MHz, 7D1S2U(S=6D+4G+4U)</w:t>
                  </w:r>
                </w:p>
              </w:tc>
            </w:tr>
            <w:tr w:rsidR="00CA2DBD" w:rsidRPr="0017143F" w14:paraId="24E52BB3"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524FC3D6" w14:textId="77777777" w:rsidR="00CA2DBD" w:rsidRPr="0017143F" w:rsidRDefault="00CA2DBD" w:rsidP="00CA2DBD">
                  <w:pPr>
                    <w:rPr>
                      <w:lang w:val="en-US" w:eastAsia="zh-CN"/>
                    </w:rPr>
                  </w:pPr>
                  <w:r w:rsidRPr="0017143F">
                    <w:rPr>
                      <w:lang w:val="en-US" w:eastAsia="zh-CN"/>
                    </w:rPr>
                    <w:t>Rank for serving cell</w:t>
                  </w:r>
                </w:p>
              </w:tc>
              <w:tc>
                <w:tcPr>
                  <w:tcW w:w="6928" w:type="dxa"/>
                  <w:tcBorders>
                    <w:top w:val="single" w:sz="4" w:space="0" w:color="auto"/>
                    <w:left w:val="single" w:sz="4" w:space="0" w:color="auto"/>
                    <w:bottom w:val="single" w:sz="4" w:space="0" w:color="auto"/>
                    <w:right w:val="single" w:sz="4" w:space="0" w:color="auto"/>
                  </w:tcBorders>
                  <w:hideMark/>
                </w:tcPr>
                <w:p w14:paraId="5918BBB0" w14:textId="77777777" w:rsidR="00CA2DBD" w:rsidRPr="0017143F" w:rsidRDefault="00CA2DBD" w:rsidP="00CA2DBD">
                  <w:pPr>
                    <w:rPr>
                      <w:lang w:val="en-US" w:eastAsia="zh-CN"/>
                    </w:rPr>
                  </w:pPr>
                  <w:r w:rsidRPr="0017143F">
                    <w:rPr>
                      <w:lang w:val="en-US" w:eastAsia="zh-CN"/>
                    </w:rPr>
                    <w:t>Rank 2</w:t>
                  </w:r>
                </w:p>
              </w:tc>
            </w:tr>
            <w:tr w:rsidR="00CA2DBD" w:rsidRPr="0017143F" w14:paraId="0727B766"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06CA46ED" w14:textId="77777777" w:rsidR="00CA2DBD" w:rsidRPr="0017143F" w:rsidRDefault="00CA2DBD" w:rsidP="00CA2DBD">
                  <w:pPr>
                    <w:rPr>
                      <w:lang w:val="en-US" w:eastAsia="zh-CN"/>
                    </w:rPr>
                  </w:pPr>
                  <w:r w:rsidRPr="0017143F">
                    <w:rPr>
                      <w:lang w:val="en-US" w:eastAsia="zh-CN"/>
                    </w:rPr>
                    <w:t>Propagation conditions</w:t>
                  </w:r>
                </w:p>
              </w:tc>
              <w:tc>
                <w:tcPr>
                  <w:tcW w:w="6928" w:type="dxa"/>
                  <w:tcBorders>
                    <w:top w:val="single" w:sz="4" w:space="0" w:color="auto"/>
                    <w:left w:val="single" w:sz="4" w:space="0" w:color="auto"/>
                    <w:bottom w:val="single" w:sz="4" w:space="0" w:color="auto"/>
                    <w:right w:val="single" w:sz="4" w:space="0" w:color="auto"/>
                  </w:tcBorders>
                  <w:hideMark/>
                </w:tcPr>
                <w:p w14:paraId="190F9DDC" w14:textId="77777777" w:rsidR="00CA2DBD" w:rsidRPr="0017143F" w:rsidRDefault="00CA2DBD" w:rsidP="00CA2DBD">
                  <w:pPr>
                    <w:rPr>
                      <w:lang w:val="en-US" w:eastAsia="zh-CN"/>
                    </w:rPr>
                  </w:pPr>
                  <w:r w:rsidRPr="0017143F">
                    <w:rPr>
                      <w:lang w:val="en-US" w:eastAsia="zh-CN"/>
                    </w:rPr>
                    <w:t>TDLA30-5 for the serving cell</w:t>
                  </w:r>
                  <w:r w:rsidRPr="0017143F">
                    <w:rPr>
                      <w:lang w:val="en-US" w:eastAsia="zh-CN"/>
                    </w:rPr>
                    <w:br/>
                    <w:t>AWGN for the interference cell</w:t>
                  </w:r>
                </w:p>
              </w:tc>
            </w:tr>
            <w:tr w:rsidR="00CA2DBD" w:rsidRPr="0017143F" w14:paraId="4A3546BB"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19B3798E" w14:textId="77777777" w:rsidR="00CA2DBD" w:rsidRPr="0017143F" w:rsidRDefault="00CA2DBD" w:rsidP="00CA2DBD">
                  <w:pPr>
                    <w:rPr>
                      <w:lang w:val="en-US" w:eastAsia="zh-CN"/>
                    </w:rPr>
                  </w:pPr>
                  <w:r w:rsidRPr="0017143F">
                    <w:lastRenderedPageBreak/>
                    <w:t>Antenna and MIMO correlation for serving cell</w:t>
                  </w:r>
                </w:p>
              </w:tc>
              <w:tc>
                <w:tcPr>
                  <w:tcW w:w="6928" w:type="dxa"/>
                  <w:tcBorders>
                    <w:top w:val="single" w:sz="4" w:space="0" w:color="auto"/>
                    <w:left w:val="single" w:sz="4" w:space="0" w:color="auto"/>
                    <w:bottom w:val="single" w:sz="4" w:space="0" w:color="auto"/>
                    <w:right w:val="single" w:sz="4" w:space="0" w:color="auto"/>
                  </w:tcBorders>
                  <w:hideMark/>
                </w:tcPr>
                <w:p w14:paraId="154B0A97" w14:textId="77777777" w:rsidR="00CA2DBD" w:rsidRPr="0017143F" w:rsidRDefault="00CA2DBD" w:rsidP="00CA2DBD">
                  <w:pPr>
                    <w:rPr>
                      <w:lang w:val="en-US" w:eastAsia="zh-CN"/>
                    </w:rPr>
                  </w:pPr>
                  <w:r w:rsidRPr="0017143F">
                    <w:rPr>
                      <w:lang w:val="en-US" w:eastAsia="zh-CN"/>
                    </w:rPr>
                    <w:t>2T6R with ULA Low</w:t>
                  </w:r>
                </w:p>
                <w:p w14:paraId="7AE1F9B3" w14:textId="77777777" w:rsidR="00CA2DBD" w:rsidRPr="0017143F" w:rsidRDefault="00CA2DBD" w:rsidP="00CA2DBD">
                  <w:pPr>
                    <w:rPr>
                      <w:lang w:val="en-US" w:eastAsia="zh-CN"/>
                    </w:rPr>
                  </w:pPr>
                  <w:r w:rsidRPr="0017143F">
                    <w:rPr>
                      <w:lang w:val="en-US" w:eastAsia="zh-CN"/>
                    </w:rPr>
                    <w:t xml:space="preserve">2T6R with ULA “non-Low” as per outcome of </w:t>
                  </w:r>
                  <w:r w:rsidRPr="0017143F">
                    <w:rPr>
                      <w:lang w:eastAsia="zh-CN"/>
                    </w:rPr>
                    <w:t>NR_ENDC_RF_Ph4_Demod_6Rx</w:t>
                  </w:r>
                  <w:r w:rsidRPr="0017143F">
                    <w:rPr>
                      <w:lang w:val="en-US" w:eastAsia="zh-CN"/>
                    </w:rPr>
                    <w:t>.</w:t>
                  </w:r>
                </w:p>
              </w:tc>
            </w:tr>
            <w:tr w:rsidR="00CA2DBD" w:rsidRPr="0017143F" w14:paraId="6296E2BC"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78E753C4" w14:textId="77777777" w:rsidR="00CA2DBD" w:rsidRPr="0017143F" w:rsidRDefault="00CA2DBD" w:rsidP="00CA2DBD">
                  <w:r w:rsidRPr="0017143F">
                    <w:rPr>
                      <w:lang w:val="en-US" w:eastAsia="ko-KR"/>
                    </w:rPr>
                    <w:t>Antenna configuration for the interference cell:</w:t>
                  </w:r>
                </w:p>
              </w:tc>
              <w:tc>
                <w:tcPr>
                  <w:tcW w:w="6928" w:type="dxa"/>
                  <w:tcBorders>
                    <w:top w:val="single" w:sz="4" w:space="0" w:color="auto"/>
                    <w:left w:val="single" w:sz="4" w:space="0" w:color="auto"/>
                    <w:bottom w:val="single" w:sz="4" w:space="0" w:color="auto"/>
                    <w:right w:val="single" w:sz="4" w:space="0" w:color="auto"/>
                  </w:tcBorders>
                  <w:hideMark/>
                </w:tcPr>
                <w:p w14:paraId="5D856C41" w14:textId="56821EF8" w:rsidR="00CA2DBD" w:rsidRPr="0017143F" w:rsidRDefault="002C58B8" w:rsidP="00CA2DBD">
                  <w:pPr>
                    <w:rPr>
                      <w:lang w:val="en-US" w:eastAsia="zh-CN"/>
                    </w:rPr>
                  </w:pPr>
                  <w:r>
                    <w:rPr>
                      <w:lang w:val="en-US" w:eastAsia="zh-CN"/>
                    </w:rPr>
                    <w:t>1</w:t>
                  </w:r>
                  <w:r w:rsidR="00CA2DBD" w:rsidRPr="0017143F">
                    <w:rPr>
                      <w:lang w:val="en-US" w:eastAsia="zh-CN"/>
                    </w:rPr>
                    <w:t>T6R</w:t>
                  </w:r>
                </w:p>
              </w:tc>
            </w:tr>
            <w:tr w:rsidR="00CA2DBD" w:rsidRPr="0017143F" w14:paraId="71BDE63A"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5185406E" w14:textId="77777777" w:rsidR="00CA2DBD" w:rsidRPr="0017143F" w:rsidRDefault="00CA2DBD" w:rsidP="00CA2DBD">
                  <w:pPr>
                    <w:rPr>
                      <w:lang w:val="en-US" w:eastAsia="zh-CN"/>
                    </w:rPr>
                  </w:pPr>
                  <w:r w:rsidRPr="0017143F">
                    <w:t>Interference power level</w:t>
                  </w:r>
                </w:p>
              </w:tc>
              <w:tc>
                <w:tcPr>
                  <w:tcW w:w="6928" w:type="dxa"/>
                  <w:tcBorders>
                    <w:top w:val="single" w:sz="4" w:space="0" w:color="auto"/>
                    <w:left w:val="single" w:sz="4" w:space="0" w:color="auto"/>
                    <w:bottom w:val="single" w:sz="4" w:space="0" w:color="auto"/>
                    <w:right w:val="single" w:sz="4" w:space="0" w:color="auto"/>
                  </w:tcBorders>
                  <w:hideMark/>
                </w:tcPr>
                <w:p w14:paraId="000598A7" w14:textId="77777777" w:rsidR="00CA2DBD" w:rsidRPr="0017143F" w:rsidRDefault="00CA2DBD" w:rsidP="00CA2DBD">
                  <w:pPr>
                    <w:rPr>
                      <w:lang w:val="en-US" w:eastAsia="zh-CN"/>
                    </w:rPr>
                  </w:pPr>
                  <w:r w:rsidRPr="0017143F">
                    <w:rPr>
                      <w:lang w:val="en-US" w:eastAsia="zh-CN"/>
                    </w:rPr>
                    <w:t>INR = 10.04dB for the serving cell.</w:t>
                  </w:r>
                </w:p>
              </w:tc>
            </w:tr>
            <w:tr w:rsidR="00CA2DBD" w:rsidRPr="0017143F" w14:paraId="3A3CD629"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1D363BAE" w14:textId="77777777" w:rsidR="00CA2DBD" w:rsidRPr="0017143F" w:rsidRDefault="00CA2DBD" w:rsidP="00CA2DBD">
                  <w:pPr>
                    <w:rPr>
                      <w:lang w:val="en-US" w:eastAsia="zh-CN"/>
                    </w:rPr>
                  </w:pPr>
                  <w:r w:rsidRPr="0017143F">
                    <w:rPr>
                      <w:lang w:val="en-US" w:eastAsia="zh-CN"/>
                    </w:rPr>
                    <w:t>Other parameters</w:t>
                  </w:r>
                </w:p>
              </w:tc>
              <w:tc>
                <w:tcPr>
                  <w:tcW w:w="6928" w:type="dxa"/>
                  <w:tcBorders>
                    <w:top w:val="single" w:sz="4" w:space="0" w:color="auto"/>
                    <w:left w:val="single" w:sz="4" w:space="0" w:color="auto"/>
                    <w:bottom w:val="single" w:sz="4" w:space="0" w:color="auto"/>
                    <w:right w:val="single" w:sz="4" w:space="0" w:color="auto"/>
                  </w:tcBorders>
                  <w:hideMark/>
                </w:tcPr>
                <w:p w14:paraId="449C462C" w14:textId="77777777" w:rsidR="00CA2DBD" w:rsidRPr="0017143F" w:rsidRDefault="00CA2DBD" w:rsidP="00CA2DBD">
                  <w:pPr>
                    <w:rPr>
                      <w:lang w:val="en-US" w:eastAsia="zh-CN"/>
                    </w:rPr>
                  </w:pPr>
                  <w:r w:rsidRPr="0017143F">
                    <w:rPr>
                      <w:lang w:val="en-US" w:eastAsia="zh-CN"/>
                    </w:rPr>
                    <w:t>For other parameters re-use the same configuration as used in Rel-17 requirements.</w:t>
                  </w:r>
                </w:p>
              </w:tc>
            </w:tr>
          </w:tbl>
          <w:p w14:paraId="4AF0A402" w14:textId="77777777" w:rsidR="00CA2DBD" w:rsidRPr="0017143F" w:rsidRDefault="00CA2DBD" w:rsidP="00CA2DBD">
            <w:pPr>
              <w:rPr>
                <w:rFonts w:eastAsiaTheme="minorEastAsia"/>
                <w:lang w:eastAsia="zh-CN"/>
              </w:rPr>
            </w:pPr>
          </w:p>
          <w:p w14:paraId="64730FD7" w14:textId="77777777" w:rsidR="000B4396" w:rsidRDefault="000B4396" w:rsidP="00C06A18"/>
        </w:tc>
      </w:tr>
    </w:tbl>
    <w:p w14:paraId="2EC4AF77" w14:textId="77777777" w:rsidR="000B4396" w:rsidRDefault="000B4396" w:rsidP="000B4396"/>
    <w:p w14:paraId="5B98DFF5" w14:textId="2342ABBA" w:rsidR="00D92CFF" w:rsidRDefault="00D92CFF" w:rsidP="000B4396">
      <w:pPr>
        <w:rPr>
          <w:rFonts w:eastAsiaTheme="minorEastAsia"/>
          <w:lang w:eastAsia="zh-CN"/>
        </w:rPr>
      </w:pPr>
      <w:r>
        <w:t xml:space="preserve">Based on the agreement in Rel-19 for 6Rx to </w:t>
      </w:r>
      <w:r w:rsidR="00303555">
        <w:t xml:space="preserve">use </w:t>
      </w:r>
      <w:r w:rsidR="00303555" w:rsidRPr="004F6B2B">
        <w:rPr>
          <w:rFonts w:eastAsiaTheme="minorEastAsia"/>
          <w:lang w:eastAsia="zh-CN"/>
        </w:rPr>
        <w:t xml:space="preserve">ULA </w:t>
      </w:r>
      <w:r w:rsidR="004D745A">
        <w:rPr>
          <w:rFonts w:eastAsiaTheme="minorEastAsia"/>
          <w:lang w:eastAsia="zh-CN"/>
        </w:rPr>
        <w:t>with</w:t>
      </w:r>
      <w:r w:rsidR="00303555" w:rsidRPr="004F6B2B">
        <w:rPr>
          <w:rFonts w:eastAsiaTheme="minorEastAsia"/>
          <w:lang w:eastAsia="zh-CN"/>
        </w:rPr>
        <w:t xml:space="preserve"> α = 0 and β = 0.07179</w:t>
      </w:r>
      <w:r w:rsidR="004D745A">
        <w:rPr>
          <w:rFonts w:eastAsiaTheme="minorEastAsia"/>
          <w:lang w:eastAsia="zh-CN"/>
        </w:rPr>
        <w:t xml:space="preserve"> the same can be used for CQI with interference, hence we propose the following configuration as starting point:</w:t>
      </w:r>
    </w:p>
    <w:p w14:paraId="7F6297EB" w14:textId="3342E5DE" w:rsidR="004D745A" w:rsidRDefault="00DA1AA7" w:rsidP="004D745A">
      <w:pPr>
        <w:pStyle w:val="RAN4proposal"/>
      </w:pPr>
      <w:r>
        <w:t>For CQI with interference, u</w:t>
      </w:r>
      <w:r w:rsidR="004D745A">
        <w:t xml:space="preserve">se the following configuration as starting point for </w:t>
      </w:r>
      <w:r>
        <w:t xml:space="preserve">initial </w:t>
      </w:r>
      <w:r w:rsidR="004D745A">
        <w:t>alignment</w:t>
      </w:r>
      <w:r>
        <w:t>:</w:t>
      </w:r>
    </w:p>
    <w:tbl>
      <w:tblPr>
        <w:tblStyle w:val="TableGrid"/>
        <w:tblW w:w="0" w:type="auto"/>
        <w:tblLook w:val="04A0" w:firstRow="1" w:lastRow="0" w:firstColumn="1" w:lastColumn="0" w:noHBand="0" w:noVBand="1"/>
      </w:tblPr>
      <w:tblGrid>
        <w:gridCol w:w="2689"/>
        <w:gridCol w:w="6928"/>
      </w:tblGrid>
      <w:tr w:rsidR="00DA1AA7" w:rsidRPr="0017143F" w14:paraId="172B804E"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05F69CCE" w14:textId="77777777" w:rsidR="00DA1AA7" w:rsidRPr="0017143F" w:rsidRDefault="00DA1AA7" w:rsidP="00C06A18">
            <w:pPr>
              <w:rPr>
                <w:b/>
                <w:bCs/>
                <w:lang w:val="en-US" w:eastAsia="zh-CN"/>
              </w:rPr>
            </w:pPr>
            <w:r w:rsidRPr="0017143F">
              <w:rPr>
                <w:b/>
                <w:bCs/>
                <w:lang w:val="en-US" w:eastAsia="zh-CN"/>
              </w:rPr>
              <w:t>Parameter</w:t>
            </w:r>
          </w:p>
        </w:tc>
        <w:tc>
          <w:tcPr>
            <w:tcW w:w="6928" w:type="dxa"/>
            <w:tcBorders>
              <w:top w:val="single" w:sz="4" w:space="0" w:color="auto"/>
              <w:left w:val="single" w:sz="4" w:space="0" w:color="auto"/>
              <w:bottom w:val="single" w:sz="4" w:space="0" w:color="auto"/>
              <w:right w:val="single" w:sz="4" w:space="0" w:color="auto"/>
            </w:tcBorders>
            <w:hideMark/>
          </w:tcPr>
          <w:p w14:paraId="60EA4A26" w14:textId="77777777" w:rsidR="00DA1AA7" w:rsidRPr="0017143F" w:rsidRDefault="00DA1AA7" w:rsidP="00C06A18">
            <w:pPr>
              <w:rPr>
                <w:b/>
                <w:bCs/>
                <w:lang w:val="en-US" w:eastAsia="zh-CN"/>
              </w:rPr>
            </w:pPr>
            <w:r w:rsidRPr="0017143F">
              <w:rPr>
                <w:b/>
                <w:bCs/>
                <w:lang w:val="en-US" w:eastAsia="zh-CN"/>
              </w:rPr>
              <w:t>Value</w:t>
            </w:r>
          </w:p>
        </w:tc>
      </w:tr>
      <w:tr w:rsidR="00DA1AA7" w:rsidRPr="0017143F" w14:paraId="07E84A77"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7AE5E468" w14:textId="77777777" w:rsidR="00DA1AA7" w:rsidRPr="0017143F" w:rsidRDefault="00DA1AA7" w:rsidP="00C06A18">
            <w:pPr>
              <w:rPr>
                <w:lang w:val="en-US" w:eastAsia="zh-CN"/>
              </w:rPr>
            </w:pPr>
            <w:r w:rsidRPr="0017143F">
              <w:rPr>
                <w:lang w:val="en-US" w:eastAsia="zh-CN"/>
              </w:rPr>
              <w:t>SCS/CBW</w:t>
            </w:r>
          </w:p>
        </w:tc>
        <w:tc>
          <w:tcPr>
            <w:tcW w:w="6928" w:type="dxa"/>
            <w:tcBorders>
              <w:top w:val="single" w:sz="4" w:space="0" w:color="auto"/>
              <w:left w:val="single" w:sz="4" w:space="0" w:color="auto"/>
              <w:bottom w:val="single" w:sz="4" w:space="0" w:color="auto"/>
              <w:right w:val="single" w:sz="4" w:space="0" w:color="auto"/>
            </w:tcBorders>
            <w:hideMark/>
          </w:tcPr>
          <w:p w14:paraId="60787333" w14:textId="29AD531E" w:rsidR="00DA1AA7" w:rsidRPr="0017143F" w:rsidRDefault="00DA1AA7" w:rsidP="00C06A18">
            <w:pPr>
              <w:rPr>
                <w:lang w:val="en-US" w:eastAsia="zh-CN"/>
              </w:rPr>
            </w:pPr>
            <w:r w:rsidRPr="0017143F">
              <w:rPr>
                <w:lang w:val="en-US" w:eastAsia="zh-CN"/>
              </w:rPr>
              <w:t>TDD: 30kHz/40MHz, 7D1S2U(S=6D+4G+4U)</w:t>
            </w:r>
          </w:p>
        </w:tc>
      </w:tr>
      <w:tr w:rsidR="00DA1AA7" w:rsidRPr="0017143F" w14:paraId="68A7544C"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757D7006" w14:textId="77777777" w:rsidR="00DA1AA7" w:rsidRPr="0017143F" w:rsidRDefault="00DA1AA7" w:rsidP="00C06A18">
            <w:pPr>
              <w:rPr>
                <w:lang w:val="en-US" w:eastAsia="zh-CN"/>
              </w:rPr>
            </w:pPr>
            <w:r w:rsidRPr="0017143F">
              <w:rPr>
                <w:lang w:val="en-US" w:eastAsia="zh-CN"/>
              </w:rPr>
              <w:t>Rank for serving cell</w:t>
            </w:r>
          </w:p>
        </w:tc>
        <w:tc>
          <w:tcPr>
            <w:tcW w:w="6928" w:type="dxa"/>
            <w:tcBorders>
              <w:top w:val="single" w:sz="4" w:space="0" w:color="auto"/>
              <w:left w:val="single" w:sz="4" w:space="0" w:color="auto"/>
              <w:bottom w:val="single" w:sz="4" w:space="0" w:color="auto"/>
              <w:right w:val="single" w:sz="4" w:space="0" w:color="auto"/>
            </w:tcBorders>
            <w:hideMark/>
          </w:tcPr>
          <w:p w14:paraId="683F8A3E" w14:textId="77777777" w:rsidR="00DA1AA7" w:rsidRPr="0017143F" w:rsidRDefault="00DA1AA7" w:rsidP="00C06A18">
            <w:pPr>
              <w:rPr>
                <w:lang w:val="en-US" w:eastAsia="zh-CN"/>
              </w:rPr>
            </w:pPr>
            <w:r w:rsidRPr="0017143F">
              <w:rPr>
                <w:lang w:val="en-US" w:eastAsia="zh-CN"/>
              </w:rPr>
              <w:t>Rank 2</w:t>
            </w:r>
          </w:p>
        </w:tc>
      </w:tr>
      <w:tr w:rsidR="00DA1AA7" w:rsidRPr="0017143F" w14:paraId="50838935"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7659D766" w14:textId="77777777" w:rsidR="00DA1AA7" w:rsidRPr="0017143F" w:rsidRDefault="00DA1AA7" w:rsidP="00C06A18">
            <w:pPr>
              <w:rPr>
                <w:lang w:val="en-US" w:eastAsia="zh-CN"/>
              </w:rPr>
            </w:pPr>
            <w:r w:rsidRPr="0017143F">
              <w:rPr>
                <w:lang w:val="en-US" w:eastAsia="zh-CN"/>
              </w:rPr>
              <w:t>Propagation conditions</w:t>
            </w:r>
          </w:p>
        </w:tc>
        <w:tc>
          <w:tcPr>
            <w:tcW w:w="6928" w:type="dxa"/>
            <w:tcBorders>
              <w:top w:val="single" w:sz="4" w:space="0" w:color="auto"/>
              <w:left w:val="single" w:sz="4" w:space="0" w:color="auto"/>
              <w:bottom w:val="single" w:sz="4" w:space="0" w:color="auto"/>
              <w:right w:val="single" w:sz="4" w:space="0" w:color="auto"/>
            </w:tcBorders>
            <w:hideMark/>
          </w:tcPr>
          <w:p w14:paraId="6FA9648E" w14:textId="77777777" w:rsidR="00DA1AA7" w:rsidRPr="0017143F" w:rsidRDefault="00DA1AA7" w:rsidP="00C06A18">
            <w:pPr>
              <w:rPr>
                <w:lang w:val="en-US" w:eastAsia="zh-CN"/>
              </w:rPr>
            </w:pPr>
            <w:r w:rsidRPr="0017143F">
              <w:rPr>
                <w:lang w:val="en-US" w:eastAsia="zh-CN"/>
              </w:rPr>
              <w:t>TDLA30-5 for the serving cell</w:t>
            </w:r>
            <w:r w:rsidRPr="0017143F">
              <w:rPr>
                <w:lang w:val="en-US" w:eastAsia="zh-CN"/>
              </w:rPr>
              <w:br/>
              <w:t>AWGN for the interference cell</w:t>
            </w:r>
          </w:p>
        </w:tc>
      </w:tr>
      <w:tr w:rsidR="00DA1AA7" w:rsidRPr="0017143F" w14:paraId="3530714E"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61338633" w14:textId="77777777" w:rsidR="00DA1AA7" w:rsidRPr="0017143F" w:rsidRDefault="00DA1AA7" w:rsidP="00C06A18">
            <w:pPr>
              <w:rPr>
                <w:lang w:val="en-US" w:eastAsia="zh-CN"/>
              </w:rPr>
            </w:pPr>
            <w:r w:rsidRPr="0017143F">
              <w:t>Antenna and MIMO correlation for serving cell</w:t>
            </w:r>
          </w:p>
        </w:tc>
        <w:tc>
          <w:tcPr>
            <w:tcW w:w="6928" w:type="dxa"/>
            <w:tcBorders>
              <w:top w:val="single" w:sz="4" w:space="0" w:color="auto"/>
              <w:left w:val="single" w:sz="4" w:space="0" w:color="auto"/>
              <w:bottom w:val="single" w:sz="4" w:space="0" w:color="auto"/>
              <w:right w:val="single" w:sz="4" w:space="0" w:color="auto"/>
            </w:tcBorders>
            <w:hideMark/>
          </w:tcPr>
          <w:p w14:paraId="564BCE26" w14:textId="1AF42C87" w:rsidR="00DA1AA7" w:rsidRPr="0017143F" w:rsidRDefault="00DA1AA7" w:rsidP="00C06A18">
            <w:pPr>
              <w:rPr>
                <w:lang w:val="en-US" w:eastAsia="zh-CN"/>
              </w:rPr>
            </w:pPr>
            <w:r w:rsidRPr="004F6B2B">
              <w:rPr>
                <w:rFonts w:eastAsiaTheme="minorEastAsia"/>
                <w:lang w:eastAsia="zh-CN"/>
              </w:rPr>
              <w:t xml:space="preserve">ULA </w:t>
            </w:r>
            <w:r>
              <w:rPr>
                <w:rFonts w:eastAsiaTheme="minorEastAsia"/>
                <w:lang w:eastAsia="zh-CN"/>
              </w:rPr>
              <w:t>with</w:t>
            </w:r>
            <w:r w:rsidRPr="004F6B2B">
              <w:rPr>
                <w:rFonts w:eastAsiaTheme="minorEastAsia"/>
                <w:lang w:eastAsia="zh-CN"/>
              </w:rPr>
              <w:t xml:space="preserve"> α = 0 and β = 0.07179</w:t>
            </w:r>
            <w:r w:rsidRPr="0017143F">
              <w:rPr>
                <w:lang w:val="en-US" w:eastAsia="zh-CN"/>
              </w:rPr>
              <w:t>.</w:t>
            </w:r>
          </w:p>
        </w:tc>
      </w:tr>
      <w:tr w:rsidR="00DA1AA7" w:rsidRPr="0017143F" w14:paraId="14B48634"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1E778D96" w14:textId="77777777" w:rsidR="00DA1AA7" w:rsidRPr="0017143F" w:rsidRDefault="00DA1AA7" w:rsidP="00C06A18">
            <w:r w:rsidRPr="0017143F">
              <w:rPr>
                <w:lang w:val="en-US" w:eastAsia="ko-KR"/>
              </w:rPr>
              <w:t>Antenna configuration for the interference cell:</w:t>
            </w:r>
          </w:p>
        </w:tc>
        <w:tc>
          <w:tcPr>
            <w:tcW w:w="6928" w:type="dxa"/>
            <w:tcBorders>
              <w:top w:val="single" w:sz="4" w:space="0" w:color="auto"/>
              <w:left w:val="single" w:sz="4" w:space="0" w:color="auto"/>
              <w:bottom w:val="single" w:sz="4" w:space="0" w:color="auto"/>
              <w:right w:val="single" w:sz="4" w:space="0" w:color="auto"/>
            </w:tcBorders>
            <w:hideMark/>
          </w:tcPr>
          <w:p w14:paraId="6B7F7B92" w14:textId="1FD95FE0" w:rsidR="00DA1AA7" w:rsidRPr="0017143F" w:rsidRDefault="00122476" w:rsidP="00C06A18">
            <w:pPr>
              <w:rPr>
                <w:lang w:val="en-US" w:eastAsia="zh-CN"/>
              </w:rPr>
            </w:pPr>
            <w:r>
              <w:rPr>
                <w:lang w:val="en-US" w:eastAsia="zh-CN"/>
              </w:rPr>
              <w:t>1</w:t>
            </w:r>
            <w:r w:rsidR="00DA1AA7" w:rsidRPr="0017143F">
              <w:rPr>
                <w:lang w:val="en-US" w:eastAsia="zh-CN"/>
              </w:rPr>
              <w:t>T6R</w:t>
            </w:r>
          </w:p>
        </w:tc>
      </w:tr>
      <w:tr w:rsidR="00DA1AA7" w:rsidRPr="0017143F" w14:paraId="4DD2EB88"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6C8D3D99" w14:textId="77777777" w:rsidR="00DA1AA7" w:rsidRPr="0017143F" w:rsidRDefault="00DA1AA7" w:rsidP="00C06A18">
            <w:pPr>
              <w:rPr>
                <w:lang w:val="en-US" w:eastAsia="zh-CN"/>
              </w:rPr>
            </w:pPr>
            <w:r w:rsidRPr="0017143F">
              <w:t>Interference power level</w:t>
            </w:r>
          </w:p>
        </w:tc>
        <w:tc>
          <w:tcPr>
            <w:tcW w:w="6928" w:type="dxa"/>
            <w:tcBorders>
              <w:top w:val="single" w:sz="4" w:space="0" w:color="auto"/>
              <w:left w:val="single" w:sz="4" w:space="0" w:color="auto"/>
              <w:bottom w:val="single" w:sz="4" w:space="0" w:color="auto"/>
              <w:right w:val="single" w:sz="4" w:space="0" w:color="auto"/>
            </w:tcBorders>
            <w:hideMark/>
          </w:tcPr>
          <w:p w14:paraId="01810614" w14:textId="77777777" w:rsidR="00DA1AA7" w:rsidRPr="0017143F" w:rsidRDefault="00DA1AA7" w:rsidP="00C06A18">
            <w:pPr>
              <w:rPr>
                <w:lang w:val="en-US" w:eastAsia="zh-CN"/>
              </w:rPr>
            </w:pPr>
            <w:r w:rsidRPr="0017143F">
              <w:rPr>
                <w:lang w:val="en-US" w:eastAsia="zh-CN"/>
              </w:rPr>
              <w:t>INR = 10.04dB for the serving cell.</w:t>
            </w:r>
          </w:p>
        </w:tc>
      </w:tr>
      <w:tr w:rsidR="00DA1AA7" w:rsidRPr="0017143F" w14:paraId="1C1EF8BA" w14:textId="77777777" w:rsidTr="00C06A18">
        <w:tc>
          <w:tcPr>
            <w:tcW w:w="2689" w:type="dxa"/>
            <w:tcBorders>
              <w:top w:val="single" w:sz="4" w:space="0" w:color="auto"/>
              <w:left w:val="single" w:sz="4" w:space="0" w:color="auto"/>
              <w:bottom w:val="single" w:sz="4" w:space="0" w:color="auto"/>
              <w:right w:val="single" w:sz="4" w:space="0" w:color="auto"/>
            </w:tcBorders>
            <w:hideMark/>
          </w:tcPr>
          <w:p w14:paraId="2FA29813" w14:textId="77777777" w:rsidR="00DA1AA7" w:rsidRPr="0017143F" w:rsidRDefault="00DA1AA7" w:rsidP="00C06A18">
            <w:pPr>
              <w:rPr>
                <w:lang w:val="en-US" w:eastAsia="zh-CN"/>
              </w:rPr>
            </w:pPr>
            <w:r w:rsidRPr="0017143F">
              <w:rPr>
                <w:lang w:val="en-US" w:eastAsia="zh-CN"/>
              </w:rPr>
              <w:t>Other parameters</w:t>
            </w:r>
          </w:p>
        </w:tc>
        <w:tc>
          <w:tcPr>
            <w:tcW w:w="6928" w:type="dxa"/>
            <w:tcBorders>
              <w:top w:val="single" w:sz="4" w:space="0" w:color="auto"/>
              <w:left w:val="single" w:sz="4" w:space="0" w:color="auto"/>
              <w:bottom w:val="single" w:sz="4" w:space="0" w:color="auto"/>
              <w:right w:val="single" w:sz="4" w:space="0" w:color="auto"/>
            </w:tcBorders>
            <w:hideMark/>
          </w:tcPr>
          <w:p w14:paraId="0BB0E3C7" w14:textId="77777777" w:rsidR="00DA1AA7" w:rsidRPr="0017143F" w:rsidRDefault="00DA1AA7" w:rsidP="00C06A18">
            <w:pPr>
              <w:rPr>
                <w:lang w:val="en-US" w:eastAsia="zh-CN"/>
              </w:rPr>
            </w:pPr>
            <w:r w:rsidRPr="0017143F">
              <w:rPr>
                <w:lang w:val="en-US" w:eastAsia="zh-CN"/>
              </w:rPr>
              <w:t>For other parameters re-use the same configuration as used in Rel-17 requirements.</w:t>
            </w:r>
          </w:p>
        </w:tc>
      </w:tr>
    </w:tbl>
    <w:p w14:paraId="02242108" w14:textId="77777777" w:rsidR="00D92CFF" w:rsidRDefault="00D92CFF" w:rsidP="000B4396"/>
    <w:p w14:paraId="4A8C26CC" w14:textId="7AB5A789" w:rsidR="000B4396" w:rsidRDefault="00DD55BF" w:rsidP="00DD55BF">
      <w:pPr>
        <w:pStyle w:val="RAN4H3"/>
      </w:pPr>
      <w:r w:rsidRPr="0017143F">
        <w:rPr>
          <w:lang w:eastAsia="zh-CN"/>
        </w:rPr>
        <w:t>Test metric for CQI reporting requirements with inter-cell interference (if introduced)</w:t>
      </w:r>
    </w:p>
    <w:p w14:paraId="5A43EBB0" w14:textId="769DD532" w:rsidR="00DD55BF" w:rsidRDefault="00FB2F03" w:rsidP="000B4396">
      <w:r>
        <w:t xml:space="preserve">The following was proposed in RAN4#116bis for CQI test metric (see </w:t>
      </w:r>
      <w:r>
        <w:fldChar w:fldCharType="begin"/>
      </w:r>
      <w:r>
        <w:instrText xml:space="preserve"> REF _Ref212545348 \r \h </w:instrText>
      </w:r>
      <w:r>
        <w:fldChar w:fldCharType="separate"/>
      </w:r>
      <w:r>
        <w:t>[1]</w:t>
      </w:r>
      <w:r>
        <w:fldChar w:fldCharType="end"/>
      </w:r>
      <w:r w:rsidR="005813DC">
        <w:t>):</w:t>
      </w:r>
    </w:p>
    <w:tbl>
      <w:tblPr>
        <w:tblStyle w:val="TableGrid"/>
        <w:tblW w:w="4750" w:type="pct"/>
        <w:jc w:val="center"/>
        <w:tblLook w:val="04A0" w:firstRow="1" w:lastRow="0" w:firstColumn="1" w:lastColumn="0" w:noHBand="0" w:noVBand="1"/>
      </w:tblPr>
      <w:tblGrid>
        <w:gridCol w:w="9136"/>
      </w:tblGrid>
      <w:tr w:rsidR="000B4396" w14:paraId="440B26CE" w14:textId="77777777" w:rsidTr="00C06A18">
        <w:trPr>
          <w:jc w:val="center"/>
        </w:trPr>
        <w:tc>
          <w:tcPr>
            <w:tcW w:w="9617" w:type="dxa"/>
          </w:tcPr>
          <w:p w14:paraId="3FBBD031" w14:textId="77777777" w:rsidR="00F665AC" w:rsidRPr="0017143F" w:rsidRDefault="00F665AC" w:rsidP="00F665AC">
            <w:pPr>
              <w:rPr>
                <w:b/>
                <w:u w:val="single"/>
              </w:rPr>
            </w:pPr>
            <w:r w:rsidRPr="0017143F">
              <w:rPr>
                <w:rFonts w:eastAsia="DengXian"/>
                <w:b/>
                <w:u w:val="single"/>
                <w:lang w:eastAsia="zh-CN"/>
              </w:rPr>
              <w:t>Test metric for CQI reporting requirements with inter-cell interference (if introduced)</w:t>
            </w:r>
          </w:p>
          <w:p w14:paraId="232EC085" w14:textId="77777777" w:rsidR="00F665AC" w:rsidRPr="0017143F" w:rsidRDefault="00F665AC" w:rsidP="00F665AC">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539C6430" w14:textId="77777777" w:rsidR="00F665AC" w:rsidRPr="0017143F" w:rsidRDefault="00F665AC" w:rsidP="00F665AC">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Option 1: Reuse the same test metric for Rel-17 2Rx, 4Rx and 8Rx (Nokia) </w:t>
            </w:r>
          </w:p>
          <w:tbl>
            <w:tblPr>
              <w:tblStyle w:val="TableGrid"/>
              <w:tblW w:w="0" w:type="auto"/>
              <w:tblLook w:val="04A0" w:firstRow="1" w:lastRow="0" w:firstColumn="1" w:lastColumn="0" w:noHBand="0" w:noVBand="1"/>
            </w:tblPr>
            <w:tblGrid>
              <w:gridCol w:w="8910"/>
            </w:tblGrid>
            <w:tr w:rsidR="00F665AC" w:rsidRPr="0017143F" w14:paraId="2C7CC30E" w14:textId="77777777" w:rsidTr="00C06A18">
              <w:tc>
                <w:tcPr>
                  <w:tcW w:w="9631" w:type="dxa"/>
                </w:tcPr>
                <w:p w14:paraId="31BC7648" w14:textId="77777777" w:rsidR="00F665AC" w:rsidRPr="0017143F" w:rsidRDefault="00F665AC" w:rsidP="00F665AC">
                  <w:pPr>
                    <w:pStyle w:val="B1"/>
                    <w:ind w:left="312" w:hanging="312"/>
                    <w:rPr>
                      <w:rFonts w:eastAsiaTheme="minorEastAsia"/>
                      <w:lang w:val="en-US" w:eastAsia="zh-TW"/>
                    </w:rPr>
                  </w:pPr>
                  <w:r w:rsidRPr="0017143F">
                    <w:rPr>
                      <w:lang w:val="en-US"/>
                    </w:rPr>
                    <w:t>a)</w:t>
                  </w:r>
                  <w:r w:rsidRPr="0017143F">
                    <w:rPr>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17143F">
                    <w:rPr>
                      <w:rFonts w:ascii="Symbol" w:hAnsi="Symbol"/>
                      <w:iCs/>
                      <w:lang w:val="en-US"/>
                    </w:rPr>
                    <w:t></w:t>
                  </w:r>
                  <w:r w:rsidRPr="0017143F">
                    <w:rPr>
                      <w:rFonts w:ascii="Symbol" w:hAnsi="Symbol"/>
                      <w:lang w:val="en-US"/>
                    </w:rPr>
                    <w:t></w:t>
                  </w:r>
                  <w:r w:rsidRPr="0017143F">
                    <w:rPr>
                      <w:rFonts w:ascii="Symbol" w:eastAsiaTheme="minorEastAsia" w:hAnsi="Symbol"/>
                      <w:lang w:val="en-US" w:eastAsia="zh-TW"/>
                    </w:rPr>
                    <w:t></w:t>
                  </w:r>
                </w:p>
                <w:p w14:paraId="261270C4" w14:textId="77777777" w:rsidR="00F665AC" w:rsidRPr="0017143F" w:rsidRDefault="00F665AC" w:rsidP="00F665AC">
                  <w:pPr>
                    <w:widowControl w:val="0"/>
                    <w:tabs>
                      <w:tab w:val="left" w:pos="484"/>
                      <w:tab w:val="left" w:pos="709"/>
                      <w:tab w:val="left" w:pos="1440"/>
                      <w:tab w:val="left" w:pos="1701"/>
                    </w:tabs>
                    <w:snapToGrid w:val="0"/>
                    <w:spacing w:before="60" w:after="60"/>
                    <w:rPr>
                      <w:lang w:eastAsia="zh-CN"/>
                    </w:rPr>
                  </w:pPr>
                  <w:r w:rsidRPr="0017143F">
                    <w:rPr>
                      <w:lang w:val="en-US"/>
                    </w:rPr>
                    <w:t>b)</w:t>
                  </w:r>
                  <w:r w:rsidRPr="0017143F">
                    <w:rPr>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17143F">
                    <w:rPr>
                      <w:rFonts w:eastAsiaTheme="minorEastAsia"/>
                      <w:lang w:val="en-US" w:eastAsia="zh-TW"/>
                    </w:rPr>
                    <w:t>X%</w:t>
                  </w:r>
                  <w:r w:rsidRPr="0017143F">
                    <w:rPr>
                      <w:lang w:val="en-US"/>
                    </w:rPr>
                    <w:t>.</w:t>
                  </w:r>
                </w:p>
              </w:tc>
            </w:tr>
          </w:tbl>
          <w:p w14:paraId="4953BE3C" w14:textId="77777777" w:rsidR="00F665AC" w:rsidRPr="0017143F" w:rsidRDefault="00F665AC" w:rsidP="00F665AC">
            <w:pPr>
              <w:rPr>
                <w:rFonts w:eastAsiaTheme="minorEastAsia"/>
                <w:lang w:eastAsia="zh-CN"/>
              </w:rPr>
            </w:pPr>
          </w:p>
          <w:p w14:paraId="7DB92D48" w14:textId="77777777" w:rsidR="000B4396" w:rsidRDefault="000B4396" w:rsidP="00C06A18"/>
        </w:tc>
      </w:tr>
    </w:tbl>
    <w:p w14:paraId="7ADC8C37" w14:textId="77777777" w:rsidR="000B4396" w:rsidRDefault="000B4396" w:rsidP="000B4396"/>
    <w:p w14:paraId="09C85DD3" w14:textId="0B0452FA" w:rsidR="00B74013" w:rsidRDefault="00BE45DE" w:rsidP="00B74013">
      <w:r>
        <w:t xml:space="preserve">Since </w:t>
      </w:r>
      <w:r w:rsidR="007F67ED">
        <w:t>the same test metric has been used for 2Rx/4Rx and 8Rx CQI interference it can also be used for 6Rx CQI interference cases.</w:t>
      </w:r>
    </w:p>
    <w:p w14:paraId="3D2ABCFB" w14:textId="77777777" w:rsidR="007F67ED" w:rsidRDefault="007F67ED" w:rsidP="00B74013"/>
    <w:p w14:paraId="6D7D6174" w14:textId="454994D3" w:rsidR="007F67ED" w:rsidRPr="00FB2F03" w:rsidRDefault="007F67ED" w:rsidP="007F67ED">
      <w:pPr>
        <w:pStyle w:val="RAN4proposal"/>
      </w:pPr>
      <w:r w:rsidRPr="00FB2F03">
        <w:rPr>
          <w:rFonts w:eastAsiaTheme="minorEastAsia"/>
          <w:lang w:eastAsia="zh-CN"/>
        </w:rPr>
        <w:t xml:space="preserve">Reuse the same test metric for Rel-17 2Rx, 4Rx and 8Rx </w:t>
      </w:r>
    </w:p>
    <w:tbl>
      <w:tblPr>
        <w:tblStyle w:val="TableGrid"/>
        <w:tblW w:w="0" w:type="auto"/>
        <w:tblLook w:val="04A0" w:firstRow="1" w:lastRow="0" w:firstColumn="1" w:lastColumn="0" w:noHBand="0" w:noVBand="1"/>
      </w:tblPr>
      <w:tblGrid>
        <w:gridCol w:w="9617"/>
      </w:tblGrid>
      <w:tr w:rsidR="007F67ED" w:rsidRPr="00FB2F03" w14:paraId="58AFAF79" w14:textId="77777777" w:rsidTr="00C06A18">
        <w:tc>
          <w:tcPr>
            <w:tcW w:w="9631" w:type="dxa"/>
          </w:tcPr>
          <w:p w14:paraId="7E109AD8" w14:textId="77777777" w:rsidR="007F67ED" w:rsidRPr="00FB2F03" w:rsidRDefault="007F67ED" w:rsidP="00C06A18">
            <w:pPr>
              <w:pStyle w:val="B1"/>
              <w:ind w:left="312" w:hanging="312"/>
              <w:rPr>
                <w:rFonts w:eastAsiaTheme="minorEastAsia"/>
                <w:b/>
                <w:lang w:val="en-US" w:eastAsia="zh-TW"/>
              </w:rPr>
            </w:pPr>
            <w:r w:rsidRPr="00FB2F03">
              <w:rPr>
                <w:b/>
                <w:lang w:val="en-US"/>
              </w:rPr>
              <w:t>a)</w:t>
            </w:r>
            <w:r w:rsidRPr="00FB2F03">
              <w:rPr>
                <w:b/>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B2F03">
              <w:rPr>
                <w:rFonts w:ascii="Symbol" w:hAnsi="Symbol"/>
                <w:b/>
                <w:iCs/>
                <w:lang w:val="en-US"/>
              </w:rPr>
              <w:t></w:t>
            </w:r>
            <w:r w:rsidRPr="00FB2F03">
              <w:rPr>
                <w:rFonts w:ascii="Symbol" w:hAnsi="Symbol"/>
                <w:b/>
                <w:lang w:val="en-US"/>
              </w:rPr>
              <w:t></w:t>
            </w:r>
            <w:r w:rsidRPr="00FB2F03">
              <w:rPr>
                <w:rFonts w:ascii="Symbol" w:eastAsiaTheme="minorEastAsia" w:hAnsi="Symbol"/>
                <w:b/>
                <w:lang w:val="en-US" w:eastAsia="zh-TW"/>
              </w:rPr>
              <w:t></w:t>
            </w:r>
          </w:p>
          <w:p w14:paraId="5E114C79" w14:textId="77777777" w:rsidR="007F67ED" w:rsidRPr="00FB2F03" w:rsidRDefault="007F67ED" w:rsidP="00C06A18">
            <w:pPr>
              <w:widowControl w:val="0"/>
              <w:tabs>
                <w:tab w:val="left" w:pos="484"/>
                <w:tab w:val="left" w:pos="709"/>
                <w:tab w:val="left" w:pos="1440"/>
                <w:tab w:val="left" w:pos="1701"/>
              </w:tabs>
              <w:snapToGrid w:val="0"/>
              <w:spacing w:before="60" w:after="60"/>
              <w:rPr>
                <w:b/>
                <w:lang w:eastAsia="zh-CN"/>
              </w:rPr>
            </w:pPr>
            <w:r w:rsidRPr="00FB2F03">
              <w:rPr>
                <w:b/>
                <w:lang w:val="en-US"/>
              </w:rPr>
              <w:t>b)</w:t>
            </w:r>
            <w:r w:rsidRPr="00FB2F03">
              <w:rPr>
                <w:b/>
                <w:lang w:val="en-US"/>
              </w:rPr>
              <w:tab/>
              <w:t xml:space="preserve">when transmitting the transport format indicated by each reported wideband CQI index subject to an </w:t>
            </w:r>
            <w:r w:rsidRPr="00FB2F03">
              <w:rPr>
                <w:b/>
                <w:lang w:val="en-US"/>
              </w:rPr>
              <w:lastRenderedPageBreak/>
              <w:t xml:space="preserve">interference source with specified INR, the average BLER for the indicated transport formats shall be greater than or equal to </w:t>
            </w:r>
            <w:r w:rsidRPr="00FB2F03">
              <w:rPr>
                <w:rFonts w:eastAsiaTheme="minorEastAsia"/>
                <w:b/>
                <w:lang w:val="en-US" w:eastAsia="zh-TW"/>
              </w:rPr>
              <w:t>X%</w:t>
            </w:r>
            <w:r w:rsidRPr="00FB2F03">
              <w:rPr>
                <w:b/>
                <w:lang w:val="en-US"/>
              </w:rPr>
              <w:t>.</w:t>
            </w:r>
          </w:p>
        </w:tc>
      </w:tr>
    </w:tbl>
    <w:p w14:paraId="31AA4DF4" w14:textId="77777777" w:rsidR="007F67ED" w:rsidRPr="00122476" w:rsidRDefault="007F67ED" w:rsidP="007F67ED">
      <w:pPr>
        <w:rPr>
          <w:bCs/>
        </w:rPr>
      </w:pPr>
    </w:p>
    <w:p w14:paraId="22F68651" w14:textId="05F787E9" w:rsidR="00F665AC" w:rsidRDefault="00580F06" w:rsidP="00580F06">
      <w:pPr>
        <w:pStyle w:val="RAN4H2"/>
      </w:pPr>
      <w:r w:rsidRPr="0017143F">
        <w:t>Applicability and release independent</w:t>
      </w:r>
    </w:p>
    <w:p w14:paraId="13E067CA" w14:textId="77777777" w:rsidR="00F665AC" w:rsidRDefault="00F665AC" w:rsidP="00B74013"/>
    <w:p w14:paraId="7A37A7B4" w14:textId="1D5A0186" w:rsidR="00F665AC" w:rsidRDefault="00DD55BF" w:rsidP="00DD55BF">
      <w:pPr>
        <w:pStyle w:val="RAN4H3"/>
      </w:pPr>
      <w:r w:rsidRPr="0017143F">
        <w:rPr>
          <w:lang w:eastAsia="zh-CN"/>
        </w:rPr>
        <w:t>Test applicability for 6Rx requirements with interference</w:t>
      </w:r>
    </w:p>
    <w:p w14:paraId="0C03D3E6" w14:textId="6D31AB19" w:rsidR="00F665AC" w:rsidRDefault="009C02FE" w:rsidP="00B74013">
      <w:r>
        <w:t xml:space="preserve">In RAN4#116bis the question of test applicability was raised </w:t>
      </w:r>
      <w:r w:rsidR="009950CD">
        <w:t xml:space="preserve">but not further discussed </w:t>
      </w:r>
      <w:r>
        <w:t xml:space="preserve">(see </w:t>
      </w:r>
      <w:r>
        <w:fldChar w:fldCharType="begin"/>
      </w:r>
      <w:r>
        <w:instrText xml:space="preserve"> REF _Ref212545348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74013" w14:paraId="0C5192AA" w14:textId="77777777" w:rsidTr="00C06A18">
        <w:trPr>
          <w:jc w:val="center"/>
        </w:trPr>
        <w:tc>
          <w:tcPr>
            <w:tcW w:w="9617" w:type="dxa"/>
          </w:tcPr>
          <w:p w14:paraId="02965FB2" w14:textId="77777777" w:rsidR="00AB23FA" w:rsidRPr="0017143F" w:rsidRDefault="00AB23FA" w:rsidP="00AB23FA">
            <w:pPr>
              <w:rPr>
                <w:b/>
                <w:u w:val="single"/>
              </w:rPr>
            </w:pPr>
            <w:r w:rsidRPr="0017143F">
              <w:rPr>
                <w:rFonts w:eastAsia="DengXian"/>
                <w:b/>
                <w:u w:val="single"/>
                <w:lang w:eastAsia="zh-CN"/>
              </w:rPr>
              <w:t xml:space="preserve">Test applicability for 6Rx requirements with interference </w:t>
            </w:r>
          </w:p>
          <w:p w14:paraId="5DE1E503" w14:textId="77777777" w:rsidR="00AB23FA" w:rsidRPr="0017143F" w:rsidRDefault="00AB23FA" w:rsidP="00AB23FA">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3E1B8A85" w14:textId="77777777" w:rsidR="00AB23FA" w:rsidRPr="0017143F" w:rsidRDefault="00AB23FA" w:rsidP="00AB23FA">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6Rx requirements with interference should be mandatory for all 6Rx UEs without additional test applicability rule</w:t>
            </w:r>
          </w:p>
          <w:p w14:paraId="419DE669" w14:textId="77777777" w:rsidR="00AB23FA" w:rsidRPr="0017143F" w:rsidRDefault="00AB23FA" w:rsidP="00AB23FA">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Define a test applicability rule to skip 2/4Rx requirements if 6Rx tests are passed, no matter same test configurations as 2RX/4RX are defined or not</w:t>
            </w:r>
          </w:p>
          <w:p w14:paraId="66C41B20" w14:textId="77777777" w:rsidR="00B74013" w:rsidRDefault="00B74013" w:rsidP="00C06A18"/>
        </w:tc>
      </w:tr>
    </w:tbl>
    <w:p w14:paraId="307436C9" w14:textId="77777777" w:rsidR="00B74013" w:rsidRDefault="00B74013" w:rsidP="00B74013"/>
    <w:p w14:paraId="27E565FA" w14:textId="1AEF1BFA" w:rsidR="0040340B" w:rsidRDefault="009C02FE" w:rsidP="00B74013">
      <w:r>
        <w:t>As we expect the target UE will maximum have rank 4, we do not see any reason to introduce additional test applicability rules.</w:t>
      </w:r>
    </w:p>
    <w:p w14:paraId="14DA29C7" w14:textId="648B407D" w:rsidR="005C4934" w:rsidRDefault="005C4934" w:rsidP="005C4934">
      <w:pPr>
        <w:pStyle w:val="RAN4proposal"/>
      </w:pPr>
      <w:r w:rsidRPr="0017143F">
        <w:rPr>
          <w:rFonts w:eastAsiaTheme="minorEastAsia"/>
          <w:lang w:eastAsia="zh-CN"/>
        </w:rPr>
        <w:t>6Rx requirements with interference should be mandatory for all 6Rx UEs without additional test applicability rule</w:t>
      </w:r>
    </w:p>
    <w:p w14:paraId="4FD5BA25" w14:textId="77777777" w:rsidR="005C4934" w:rsidRDefault="005C4934" w:rsidP="00B74013"/>
    <w:p w14:paraId="51A76E6E" w14:textId="1F445325" w:rsidR="00DD55BF" w:rsidRDefault="00DD55BF" w:rsidP="00DD55BF">
      <w:pPr>
        <w:pStyle w:val="RAN4H3"/>
      </w:pPr>
      <w:r w:rsidRPr="0017143F">
        <w:rPr>
          <w:lang w:eastAsia="zh-CN"/>
        </w:rPr>
        <w:t>Release independent for 6Rx requirements with interference</w:t>
      </w:r>
    </w:p>
    <w:p w14:paraId="75668B3E" w14:textId="55000788" w:rsidR="00B74013" w:rsidRDefault="009950CD" w:rsidP="00B74013">
      <w:r>
        <w:t xml:space="preserve">In RAN4#116bis the question of release independency for 6Rx requirements with interference was raised but not further discussed (see </w:t>
      </w:r>
      <w:r>
        <w:fldChar w:fldCharType="begin"/>
      </w:r>
      <w:r>
        <w:instrText xml:space="preserve"> REF _Ref212545348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B74013" w14:paraId="56434EA1" w14:textId="77777777" w:rsidTr="00C06A18">
        <w:trPr>
          <w:jc w:val="center"/>
        </w:trPr>
        <w:tc>
          <w:tcPr>
            <w:tcW w:w="9617" w:type="dxa"/>
          </w:tcPr>
          <w:p w14:paraId="6EC49EBA" w14:textId="77777777" w:rsidR="008428D1" w:rsidRPr="0017143F" w:rsidRDefault="008428D1" w:rsidP="008428D1">
            <w:pPr>
              <w:rPr>
                <w:b/>
                <w:u w:val="single"/>
              </w:rPr>
            </w:pPr>
            <w:r w:rsidRPr="0017143F">
              <w:rPr>
                <w:rFonts w:eastAsia="DengXian"/>
                <w:b/>
                <w:u w:val="single"/>
                <w:lang w:eastAsia="zh-CN"/>
              </w:rPr>
              <w:t xml:space="preserve">Release independent for 6Rx requirements with interference </w:t>
            </w:r>
          </w:p>
          <w:p w14:paraId="080A3764" w14:textId="77777777" w:rsidR="008428D1" w:rsidRPr="0017143F" w:rsidRDefault="008428D1" w:rsidP="008428D1">
            <w:pPr>
              <w:pStyle w:val="ListParagraph"/>
              <w:numPr>
                <w:ilvl w:val="0"/>
                <w:numId w:val="31"/>
              </w:numPr>
              <w:autoSpaceDN w:val="0"/>
              <w:snapToGrid w:val="0"/>
              <w:spacing w:before="60" w:after="60"/>
              <w:ind w:left="284" w:hanging="284"/>
              <w:contextualSpacing w:val="0"/>
              <w:rPr>
                <w:rFonts w:eastAsiaTheme="minorEastAsia"/>
                <w:lang w:eastAsia="zh-CN"/>
              </w:rPr>
            </w:pPr>
            <w:r w:rsidRPr="0017143F">
              <w:rPr>
                <w:rFonts w:eastAsia="SimSun"/>
                <w:lang w:eastAsia="zh-CN"/>
              </w:rPr>
              <w:t>Candidate options:</w:t>
            </w:r>
          </w:p>
          <w:p w14:paraId="0AFBA783" w14:textId="77777777" w:rsidR="008428D1" w:rsidRPr="0017143F" w:rsidRDefault="008428D1" w:rsidP="008428D1">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1: Follow the same conclusion in Rel-19 WI ‘NR_ENDC_RF_Ph4-Perf’</w:t>
            </w:r>
          </w:p>
          <w:p w14:paraId="7355F832" w14:textId="77777777" w:rsidR="008428D1" w:rsidRPr="0017143F" w:rsidRDefault="008428D1" w:rsidP="008428D1">
            <w:pPr>
              <w:widowControl w:val="0"/>
              <w:numPr>
                <w:ilvl w:val="1"/>
                <w:numId w:val="3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Option 2: All new 6Rx interference requirements introduced shall be release independent from Rel-17</w:t>
            </w:r>
          </w:p>
          <w:p w14:paraId="79F8BBA3" w14:textId="77777777" w:rsidR="00B74013" w:rsidRDefault="00B74013" w:rsidP="00C06A18"/>
        </w:tc>
      </w:tr>
    </w:tbl>
    <w:p w14:paraId="6F2C5E69" w14:textId="77777777" w:rsidR="00B74013" w:rsidRDefault="00B74013" w:rsidP="00B74013"/>
    <w:p w14:paraId="6AE07842" w14:textId="0DCDE13C" w:rsidR="009D5000" w:rsidRDefault="00612197" w:rsidP="009D5000">
      <w:pPr>
        <w:rPr>
          <w:lang w:val="en-US"/>
        </w:rPr>
      </w:pPr>
      <w:r>
        <w:rPr>
          <w:lang w:val="en-US"/>
        </w:rPr>
        <w:t xml:space="preserve">For 8Rx with interference requirements introduced in Rel-19, it was agreed that all requirements </w:t>
      </w:r>
      <w:proofErr w:type="gramStart"/>
      <w:r w:rsidR="00DD0E01">
        <w:rPr>
          <w:lang w:val="en-US"/>
        </w:rPr>
        <w:t>was</w:t>
      </w:r>
      <w:proofErr w:type="gramEnd"/>
      <w:r w:rsidR="00DD0E01">
        <w:rPr>
          <w:lang w:val="en-US"/>
        </w:rPr>
        <w:t xml:space="preserve"> to be </w:t>
      </w:r>
      <w:proofErr w:type="gramStart"/>
      <w:r w:rsidR="00DD0E01">
        <w:rPr>
          <w:lang w:val="en-US"/>
        </w:rPr>
        <w:t>release</w:t>
      </w:r>
      <w:proofErr w:type="gramEnd"/>
      <w:r w:rsidR="00DD0E01">
        <w:rPr>
          <w:lang w:val="en-US"/>
        </w:rPr>
        <w:t xml:space="preserve"> independent from Rel-17, hence the same shall apply for 6Rx with interference requirements.</w:t>
      </w:r>
    </w:p>
    <w:p w14:paraId="3026DD88" w14:textId="2AABB29C" w:rsidR="00DD0E01" w:rsidRDefault="00DD0E01" w:rsidP="00DD0E01">
      <w:pPr>
        <w:pStyle w:val="RAN4observation0"/>
        <w:rPr>
          <w:lang w:val="en-US"/>
        </w:rPr>
      </w:pPr>
      <w:r>
        <w:rPr>
          <w:lang w:val="en-US"/>
        </w:rPr>
        <w:t xml:space="preserve">The agreement from 8Rx with interference to have release independence from Rel-17 can also apply for 6Rx </w:t>
      </w:r>
      <w:r w:rsidR="00A52DF7">
        <w:rPr>
          <w:lang w:val="en-US"/>
        </w:rPr>
        <w:t>with interference requirements.</w:t>
      </w:r>
    </w:p>
    <w:p w14:paraId="61852821" w14:textId="5B28C483" w:rsidR="00DD0E01" w:rsidRDefault="00DD0E01" w:rsidP="00DD0E01">
      <w:pPr>
        <w:pStyle w:val="RAN4proposal"/>
        <w:rPr>
          <w:lang w:val="en-US"/>
        </w:rPr>
      </w:pPr>
      <w:r w:rsidRPr="0017143F">
        <w:rPr>
          <w:rFonts w:eastAsiaTheme="minorEastAsia"/>
          <w:lang w:eastAsia="zh-CN"/>
        </w:rPr>
        <w:t>: All new 6Rx interference requirements introduced shall be release independent from Rel-17</w:t>
      </w:r>
      <w:r>
        <w:rPr>
          <w:rFonts w:eastAsiaTheme="minorEastAsia"/>
          <w:lang w:eastAsia="zh-CN"/>
        </w:rPr>
        <w:t>.</w:t>
      </w:r>
    </w:p>
    <w:p w14:paraId="296A5A13" w14:textId="77777777" w:rsidR="005C4934" w:rsidRPr="00543CD8" w:rsidRDefault="005C4934" w:rsidP="009D5000">
      <w:pPr>
        <w:rPr>
          <w:lang w:val="en-US"/>
        </w:rPr>
      </w:pPr>
    </w:p>
    <w:p w14:paraId="32A65AEF" w14:textId="77777777" w:rsidR="00CD7492" w:rsidRPr="008F786B" w:rsidRDefault="00CD7492" w:rsidP="00A37002">
      <w:pPr>
        <w:pStyle w:val="RAN4H1"/>
      </w:pPr>
      <w:bookmarkStart w:id="5" w:name="_Toc116995848"/>
      <w:r w:rsidRPr="008F786B">
        <w:t>Conclusion</w:t>
      </w:r>
      <w:bookmarkEnd w:id="5"/>
    </w:p>
    <w:p w14:paraId="32FB46B6" w14:textId="5CDEF41F" w:rsidR="00381F95" w:rsidRPr="008F786B" w:rsidRDefault="00BE12BF" w:rsidP="00936159">
      <w:r>
        <w:t>This contribution</w:t>
      </w:r>
      <w:r w:rsidR="00CA1F2D">
        <w:t xml:space="preserve"> has</w:t>
      </w:r>
      <w:r>
        <w:t xml:space="preserve"> provide</w:t>
      </w:r>
      <w:r w:rsidR="00CA1F2D">
        <w:t>d</w:t>
      </w:r>
      <w:r>
        <w:t xml:space="preserve"> Nokia’s view on the topic of 6Rx with interference. </w:t>
      </w:r>
    </w:p>
    <w:p w14:paraId="2ED89E63" w14:textId="0DA9C40B" w:rsidR="0021756F" w:rsidRPr="008F786B" w:rsidRDefault="00381F95" w:rsidP="0021756F">
      <w:r w:rsidRPr="008F786B">
        <w:t>T</w:t>
      </w:r>
      <w:r w:rsidR="005B4801" w:rsidRPr="008F786B">
        <w:t xml:space="preserve">he following Observations </w:t>
      </w:r>
      <w:r w:rsidR="008B0961" w:rsidRPr="008F786B">
        <w:t>and</w:t>
      </w:r>
      <w:r w:rsidR="005B4801" w:rsidRPr="008F786B">
        <w:t xml:space="preserve"> Proposals were made:</w:t>
      </w:r>
      <w:bookmarkStart w:id="6" w:name="_Toc116995849"/>
      <w:r w:rsidR="0021756F" w:rsidRPr="008F786B">
        <w:t xml:space="preserve"> </w:t>
      </w:r>
    </w:p>
    <w:p w14:paraId="403652E2" w14:textId="34A83897" w:rsidR="00847264" w:rsidRDefault="00847264" w:rsidP="008C39F7"/>
    <w:p w14:paraId="295F8054" w14:textId="1FEE6FDE" w:rsidR="00CA1F2D" w:rsidRPr="00CA1F2D" w:rsidRDefault="00CA1F2D" w:rsidP="008C39F7">
      <w:pPr>
        <w:rPr>
          <w:b/>
          <w:bCs/>
          <w:u w:val="single"/>
        </w:rPr>
      </w:pPr>
      <w:r w:rsidRPr="00CA1F2D">
        <w:rPr>
          <w:b/>
          <w:bCs/>
          <w:u w:val="single"/>
        </w:rPr>
        <w:t>General</w:t>
      </w:r>
    </w:p>
    <w:p w14:paraId="35F555EF" w14:textId="20788AB2" w:rsidR="00CA1F2D" w:rsidRPr="00CA1F2D" w:rsidRDefault="00CA1F2D" w:rsidP="008C39F7">
      <w:pPr>
        <w:rPr>
          <w:u w:val="single"/>
        </w:rPr>
      </w:pPr>
      <w:r w:rsidRPr="00CA1F2D">
        <w:rPr>
          <w:u w:val="single"/>
        </w:rPr>
        <w:t>Coverage of UE types</w:t>
      </w:r>
    </w:p>
    <w:p w14:paraId="0ACA224F" w14:textId="77777777" w:rsidR="00CA1F2D" w:rsidRDefault="00CA1F2D" w:rsidP="00CA1F2D">
      <w:pPr>
        <w:pStyle w:val="RAN4Observation"/>
        <w:numPr>
          <w:ilvl w:val="0"/>
          <w:numId w:val="35"/>
        </w:numPr>
      </w:pPr>
      <w:r>
        <w:lastRenderedPageBreak/>
        <w:t>In Rel-19 6Rx PDSCH requirements, it was agreed in RAN4#116bis to define test case which is applicable for both FWA and handheld UE for each layer configuration.</w:t>
      </w:r>
    </w:p>
    <w:p w14:paraId="0792F44A" w14:textId="77777777" w:rsidR="00CA1F2D" w:rsidRPr="00150C70" w:rsidRDefault="00CA1F2D" w:rsidP="00CA1F2D">
      <w:pPr>
        <w:pStyle w:val="RAN4proposal"/>
        <w:numPr>
          <w:ilvl w:val="0"/>
          <w:numId w:val="36"/>
        </w:numPr>
      </w:pPr>
      <w:r w:rsidRPr="00CA1F2D">
        <w:rPr>
          <w:rFonts w:eastAsiaTheme="minorEastAsia"/>
          <w:lang w:eastAsia="zh-CN"/>
        </w:rPr>
        <w:t>Requirements defined in this work item shall be applicable for both handheld and FWA devices</w:t>
      </w:r>
    </w:p>
    <w:p w14:paraId="508A1453" w14:textId="77777777" w:rsidR="00BE12BF" w:rsidRDefault="00BE12BF" w:rsidP="008C39F7"/>
    <w:p w14:paraId="2F0F485E" w14:textId="42F202D6" w:rsidR="00CA1F2D" w:rsidRPr="00CA1F2D" w:rsidRDefault="00CA1F2D" w:rsidP="008C39F7">
      <w:pPr>
        <w:rPr>
          <w:u w:val="single"/>
        </w:rPr>
      </w:pPr>
      <w:r w:rsidRPr="00CA1F2D">
        <w:rPr>
          <w:u w:val="single"/>
        </w:rPr>
        <w:t>Antenna correlation</w:t>
      </w:r>
    </w:p>
    <w:p w14:paraId="3BEBAC82" w14:textId="61003782" w:rsidR="00CA1F2D" w:rsidRDefault="00CA1F2D" w:rsidP="00CA1F2D">
      <w:pPr>
        <w:pStyle w:val="RAN4observation0"/>
        <w:rPr>
          <w:rFonts w:eastAsiaTheme="minorEastAsia"/>
          <w:lang w:eastAsia="zh-CN"/>
        </w:rPr>
      </w:pPr>
      <w:r>
        <w:rPr>
          <w:lang w:eastAsia="zh-CN"/>
        </w:rPr>
        <w:t xml:space="preserve">In Rel-19 6Rx discussion the following correlation has been selected: </w:t>
      </w:r>
      <w:r>
        <w:rPr>
          <w:rFonts w:eastAsiaTheme="minorEastAsia"/>
          <w:lang w:eastAsia="zh-CN"/>
        </w:rPr>
        <w:t xml:space="preserve">ULA correlation channel with </w:t>
      </w:r>
      <w:r w:rsidRPr="009A28F6">
        <w:rPr>
          <w:rFonts w:eastAsiaTheme="minorEastAsia"/>
          <w:lang w:eastAsia="zh-CN"/>
        </w:rPr>
        <w:t>α = 0 and β = 0.07179</w:t>
      </w:r>
      <w:r>
        <w:rPr>
          <w:rFonts w:eastAsiaTheme="minorEastAsia"/>
          <w:lang w:eastAsia="zh-CN"/>
        </w:rPr>
        <w:t xml:space="preserve"> for rank 4.</w:t>
      </w:r>
    </w:p>
    <w:p w14:paraId="01A12BC5" w14:textId="77777777" w:rsidR="005F6E2B" w:rsidRDefault="005F6E2B" w:rsidP="00CA1F2D">
      <w:pPr>
        <w:rPr>
          <w:rFonts w:eastAsiaTheme="minorEastAsia"/>
          <w:lang w:eastAsia="zh-CN"/>
        </w:rPr>
      </w:pPr>
    </w:p>
    <w:p w14:paraId="16B7D488" w14:textId="77777777" w:rsidR="005F6E2B" w:rsidRPr="00F02F83" w:rsidRDefault="005F6E2B" w:rsidP="005F6E2B">
      <w:pPr>
        <w:pStyle w:val="RAN4observation0"/>
      </w:pPr>
      <w:r>
        <w:t>Based on our initial simulation results it is feasible to define requirements for rank 1,2 and 4 using ULA-Low. For “</w:t>
      </w:r>
      <w:r w:rsidRPr="0086658A">
        <w:t>ULA [</w:t>
      </w:r>
      <w:proofErr w:type="spellStart"/>
      <w:r w:rsidRPr="0086658A">
        <w:t>MedC</w:t>
      </w:r>
      <w:proofErr w:type="spellEnd"/>
      <w:r w:rsidRPr="0086658A">
        <w:t>] (α = 0 and β = 0.07179)</w:t>
      </w:r>
      <w:r>
        <w:t>” we see SNR above 23dB for Rank 4 hence it should be considered if it is only feasible to define requirements with inter-cell interference for rank 4 with ULA-Low.</w:t>
      </w:r>
    </w:p>
    <w:p w14:paraId="16E2D2A5" w14:textId="2561134D" w:rsidR="005F6E2B" w:rsidRDefault="005F6E2B" w:rsidP="005F6E2B">
      <w:pPr>
        <w:pStyle w:val="RAN4proposal"/>
        <w:rPr>
          <w:lang w:eastAsia="zh-CN"/>
        </w:rPr>
      </w:pPr>
      <w:r>
        <w:rPr>
          <w:lang w:eastAsia="zh-CN"/>
        </w:rPr>
        <w:t>Further e</w:t>
      </w:r>
      <w:r w:rsidRPr="004F6B2B">
        <w:rPr>
          <w:lang w:eastAsia="zh-CN"/>
        </w:rPr>
        <w:t>valuate the performance with the following correlation</w:t>
      </w:r>
      <w:r>
        <w:rPr>
          <w:lang w:eastAsia="zh-CN"/>
        </w:rPr>
        <w:t>s</w:t>
      </w:r>
      <w:r w:rsidRPr="004F6B2B">
        <w:rPr>
          <w:lang w:eastAsia="zh-CN"/>
        </w:rPr>
        <w:t>:</w:t>
      </w:r>
      <w:r w:rsidRPr="004F6B2B">
        <w:rPr>
          <w:lang w:eastAsia="zh-CN"/>
        </w:rPr>
        <w:br/>
      </w:r>
      <w:r>
        <w:rPr>
          <w:lang w:eastAsia="zh-CN"/>
        </w:rPr>
        <w:t>- ULA Low</w:t>
      </w:r>
      <w:r>
        <w:rPr>
          <w:lang w:eastAsia="zh-CN"/>
        </w:rPr>
        <w:br/>
      </w:r>
      <w:r w:rsidRPr="004F6B2B">
        <w:rPr>
          <w:lang w:eastAsia="zh-CN"/>
        </w:rPr>
        <w:t>- ULA using α = 0 and β = 0.07179</w:t>
      </w:r>
    </w:p>
    <w:p w14:paraId="5E4D4F1E" w14:textId="77777777" w:rsidR="00CA1F2D" w:rsidRDefault="00CA1F2D" w:rsidP="008C39F7"/>
    <w:p w14:paraId="601799E2" w14:textId="2B37068D" w:rsidR="00CA1F2D" w:rsidRPr="00CA1F2D" w:rsidRDefault="00CA1F2D" w:rsidP="008C39F7">
      <w:pPr>
        <w:rPr>
          <w:b/>
          <w:bCs/>
          <w:u w:val="single"/>
        </w:rPr>
      </w:pPr>
      <w:r w:rsidRPr="00CA1F2D">
        <w:rPr>
          <w:b/>
          <w:bCs/>
          <w:u w:val="single"/>
        </w:rPr>
        <w:t>PDSCH requirements with inter cell interference</w:t>
      </w:r>
    </w:p>
    <w:p w14:paraId="711CFC38" w14:textId="754A94D6" w:rsidR="00CA1F2D" w:rsidRPr="00CA1F2D" w:rsidRDefault="00CA1F2D" w:rsidP="008C39F7">
      <w:pPr>
        <w:rPr>
          <w:u w:val="single"/>
        </w:rPr>
      </w:pPr>
      <w:r w:rsidRPr="00CA1F2D">
        <w:rPr>
          <w:u w:val="single"/>
        </w:rPr>
        <w:t>Propagation condition</w:t>
      </w:r>
    </w:p>
    <w:p w14:paraId="15B2C5E6" w14:textId="298C6BD7" w:rsidR="00A5114B" w:rsidRDefault="00A5114B" w:rsidP="00A5114B">
      <w:pPr>
        <w:pStyle w:val="RAN4proposal"/>
      </w:pPr>
      <w:r>
        <w:t>For PDSCH with inter-cell interference, cover the following propagation conditions for initial simulation alignment:</w:t>
      </w:r>
      <w:r>
        <w:br/>
        <w:t>- TDLA30-10</w:t>
      </w:r>
      <w:r>
        <w:br/>
        <w:t>- TDLC300-100</w:t>
      </w:r>
      <w:r>
        <w:br/>
        <w:t xml:space="preserve">Further discuss if both propagation conditions are required for simulation alignment for </w:t>
      </w:r>
      <w:r w:rsidR="00C633AD">
        <w:t xml:space="preserve">all </w:t>
      </w:r>
      <w:r>
        <w:t>discussed testcases.</w:t>
      </w:r>
    </w:p>
    <w:p w14:paraId="121EE840" w14:textId="77777777" w:rsidR="00CA1F2D" w:rsidRDefault="00CA1F2D" w:rsidP="008C39F7"/>
    <w:p w14:paraId="7ACDB72C" w14:textId="644DE126" w:rsidR="00A5114B" w:rsidRPr="00A5114B" w:rsidRDefault="00A5114B" w:rsidP="008C39F7">
      <w:pPr>
        <w:rPr>
          <w:u w:val="single"/>
        </w:rPr>
      </w:pPr>
      <w:r w:rsidRPr="00A5114B">
        <w:rPr>
          <w:u w:val="single"/>
        </w:rPr>
        <w:t>MCS</w:t>
      </w:r>
    </w:p>
    <w:p w14:paraId="55783D8E" w14:textId="360F5F41" w:rsidR="00A5114B" w:rsidRPr="006E7E90" w:rsidRDefault="00A5114B" w:rsidP="00A5114B">
      <w:pPr>
        <w:pStyle w:val="RAN4proposal"/>
      </w:pPr>
      <w:r>
        <w:t>Cover the following MCS for initial simulation alignment:</w:t>
      </w:r>
      <w:r>
        <w:br/>
        <w:t>- MCS 13</w:t>
      </w:r>
      <w:r>
        <w:br/>
        <w:t>- MCS</w:t>
      </w:r>
      <w:r w:rsidR="005F7034">
        <w:t xml:space="preserve"> </w:t>
      </w:r>
      <w:r>
        <w:t>17</w:t>
      </w:r>
      <w:r>
        <w:br/>
        <w:t xml:space="preserve">Further discuss if both MCS13 and MCS17 are required for initial simulation alignment for all </w:t>
      </w:r>
      <w:r w:rsidR="005F7034">
        <w:t>considered</w:t>
      </w:r>
      <w:r>
        <w:t xml:space="preserve"> test cases.</w:t>
      </w:r>
    </w:p>
    <w:p w14:paraId="65313696" w14:textId="77777777" w:rsidR="00CA1F2D" w:rsidRDefault="00CA1F2D" w:rsidP="008C39F7"/>
    <w:p w14:paraId="6B588394" w14:textId="099EAC45" w:rsidR="00A5114B" w:rsidRPr="00A5114B" w:rsidRDefault="00A5114B" w:rsidP="008C39F7">
      <w:pPr>
        <w:rPr>
          <w:b/>
          <w:bCs/>
          <w:u w:val="single"/>
        </w:rPr>
      </w:pPr>
      <w:r w:rsidRPr="00A5114B">
        <w:rPr>
          <w:b/>
          <w:bCs/>
          <w:u w:val="single"/>
        </w:rPr>
        <w:t>PDSCH requirements with intra cell inter user interference</w:t>
      </w:r>
    </w:p>
    <w:p w14:paraId="4E630F90" w14:textId="0B67731E" w:rsidR="00BE12BF" w:rsidRPr="00A5114B" w:rsidRDefault="00A5114B" w:rsidP="008C39F7">
      <w:pPr>
        <w:rPr>
          <w:u w:val="single"/>
        </w:rPr>
      </w:pPr>
      <w:r w:rsidRPr="00A5114B">
        <w:rPr>
          <w:u w:val="single"/>
        </w:rPr>
        <w:t>Propagation condition</w:t>
      </w:r>
    </w:p>
    <w:p w14:paraId="243B471A" w14:textId="77777777" w:rsidR="00A5114B" w:rsidRDefault="00A5114B" w:rsidP="00A5114B">
      <w:pPr>
        <w:pStyle w:val="RAN4proposal"/>
      </w:pPr>
      <w:r>
        <w:t>For PDSCH requirements with intra-cell inter-user interference, cover the following propagation conditions for initial simulation alignment:</w:t>
      </w:r>
      <w:r>
        <w:br/>
        <w:t>- TDLA30-10</w:t>
      </w:r>
      <w:r>
        <w:br/>
        <w:t>- TDLC300-100</w:t>
      </w:r>
      <w:r>
        <w:br/>
        <w:t>Further discuss if both propagation conditions are required for simulation alignment for all considered rank combinations.</w:t>
      </w:r>
    </w:p>
    <w:p w14:paraId="74D60367" w14:textId="77777777" w:rsidR="00BE12BF" w:rsidRDefault="00BE12BF" w:rsidP="008C39F7"/>
    <w:p w14:paraId="216A8C94" w14:textId="169A7C73" w:rsidR="00A5114B" w:rsidRPr="00A5114B" w:rsidRDefault="00A5114B" w:rsidP="008C39F7">
      <w:pPr>
        <w:rPr>
          <w:u w:val="single"/>
        </w:rPr>
      </w:pPr>
      <w:r w:rsidRPr="00A5114B">
        <w:rPr>
          <w:u w:val="single"/>
        </w:rPr>
        <w:t>Precoding method for the co-scheduled UE</w:t>
      </w:r>
    </w:p>
    <w:p w14:paraId="5532E779" w14:textId="77777777" w:rsidR="00A5114B" w:rsidRDefault="00A5114B" w:rsidP="00A5114B">
      <w:pPr>
        <w:pStyle w:val="RAN4proposal"/>
      </w:pPr>
      <w:r>
        <w:t>For precoding for the co-scheduled UE in intra-cell inter-user interference cases use the following as starting point for alignment:</w:t>
      </w:r>
      <w:r>
        <w:br/>
        <w:t>- rank 1+1: Random precoding</w:t>
      </w:r>
      <w:r>
        <w:br/>
        <w:t>- rank 2+2: Orthogonal precoding.</w:t>
      </w:r>
    </w:p>
    <w:p w14:paraId="037E47E6" w14:textId="77777777" w:rsidR="00A5114B" w:rsidRDefault="00A5114B" w:rsidP="008C39F7"/>
    <w:p w14:paraId="3B66AED3" w14:textId="651664E7" w:rsidR="00A5114B" w:rsidRPr="00A5114B" w:rsidRDefault="00A5114B" w:rsidP="008C39F7">
      <w:pPr>
        <w:rPr>
          <w:u w:val="single"/>
        </w:rPr>
      </w:pPr>
      <w:r w:rsidRPr="00A5114B">
        <w:rPr>
          <w:u w:val="single"/>
        </w:rPr>
        <w:t>MCS for the target UE</w:t>
      </w:r>
    </w:p>
    <w:p w14:paraId="7B36BC48" w14:textId="3EEDC6A2" w:rsidR="00A5114B" w:rsidRPr="006E7E90" w:rsidRDefault="00A5114B" w:rsidP="00A5114B">
      <w:pPr>
        <w:pStyle w:val="RAN4proposal"/>
      </w:pPr>
      <w:r>
        <w:t>Cover the following MCS for initial simulation alignment:</w:t>
      </w:r>
      <w:r>
        <w:br/>
        <w:t>- Rank 1+1: MCS 13</w:t>
      </w:r>
      <w:r>
        <w:br/>
        <w:t>- Rank 2+2: MCS</w:t>
      </w:r>
      <w:r w:rsidR="008D17BB">
        <w:t xml:space="preserve"> </w:t>
      </w:r>
      <w:r>
        <w:t>17</w:t>
      </w:r>
    </w:p>
    <w:p w14:paraId="55AAE649" w14:textId="77777777" w:rsidR="00A5114B" w:rsidRDefault="00A5114B" w:rsidP="008C39F7"/>
    <w:p w14:paraId="036716B8" w14:textId="6701C7D6" w:rsidR="00A5114B" w:rsidRPr="00A5114B" w:rsidRDefault="00A5114B" w:rsidP="008C39F7">
      <w:pPr>
        <w:rPr>
          <w:b/>
          <w:bCs/>
          <w:u w:val="single"/>
        </w:rPr>
      </w:pPr>
      <w:r w:rsidRPr="00A5114B">
        <w:rPr>
          <w:b/>
          <w:bCs/>
          <w:u w:val="single"/>
        </w:rPr>
        <w:t>CQI reporting requirements with inter-cell interference</w:t>
      </w:r>
    </w:p>
    <w:p w14:paraId="6D8ADDEB" w14:textId="00992251" w:rsidR="00A5114B" w:rsidRPr="00A5114B" w:rsidRDefault="00A5114B" w:rsidP="008C39F7">
      <w:pPr>
        <w:rPr>
          <w:u w:val="single"/>
        </w:rPr>
      </w:pPr>
      <w:r w:rsidRPr="00A5114B">
        <w:rPr>
          <w:u w:val="single"/>
          <w:lang w:eastAsia="zh-CN"/>
        </w:rPr>
        <w:t>Whether to introduce CQI reporting requirements with inter-cell interference</w:t>
      </w:r>
    </w:p>
    <w:p w14:paraId="19EBA448" w14:textId="77777777" w:rsidR="00A5114B" w:rsidRDefault="00A5114B" w:rsidP="00A5114B">
      <w:pPr>
        <w:pStyle w:val="RAN4observation0"/>
      </w:pPr>
      <w:r>
        <w:t>RAN4 has decided to introduce CQI requirements for 6Rx in Rel-19.</w:t>
      </w:r>
    </w:p>
    <w:p w14:paraId="000A20C6" w14:textId="77777777" w:rsidR="00A5114B" w:rsidRDefault="00A5114B" w:rsidP="00A5114B">
      <w:pPr>
        <w:pStyle w:val="RAN4proposal"/>
      </w:pPr>
      <w:r>
        <w:t>Define CQI requirements with inter-cell interference for rank 2.</w:t>
      </w:r>
    </w:p>
    <w:p w14:paraId="0EB39122" w14:textId="77777777" w:rsidR="00A5114B" w:rsidRDefault="00A5114B" w:rsidP="008C39F7"/>
    <w:p w14:paraId="707D5341" w14:textId="1832975D" w:rsidR="00A5114B" w:rsidRPr="00A5114B" w:rsidRDefault="00A5114B" w:rsidP="008C39F7">
      <w:pPr>
        <w:rPr>
          <w:u w:val="single"/>
        </w:rPr>
      </w:pPr>
      <w:r w:rsidRPr="00A5114B">
        <w:rPr>
          <w:u w:val="single"/>
          <w:lang w:eastAsia="zh-CN"/>
        </w:rPr>
        <w:t>Interference modelling and test parameters for CQI reporting requirements with inter-cell interference (if introduced)</w:t>
      </w:r>
    </w:p>
    <w:p w14:paraId="1D9FE4DF" w14:textId="77777777" w:rsidR="00A5114B" w:rsidRDefault="00A5114B" w:rsidP="00A5114B">
      <w:pPr>
        <w:pStyle w:val="RAN4proposal"/>
      </w:pPr>
      <w:r>
        <w:t>For CQI with interference, use the following configuration as starting point for initial alignment:</w:t>
      </w:r>
    </w:p>
    <w:tbl>
      <w:tblPr>
        <w:tblStyle w:val="TableGrid"/>
        <w:tblW w:w="0" w:type="auto"/>
        <w:tblLook w:val="04A0" w:firstRow="1" w:lastRow="0" w:firstColumn="1" w:lastColumn="0" w:noHBand="0" w:noVBand="1"/>
      </w:tblPr>
      <w:tblGrid>
        <w:gridCol w:w="2689"/>
        <w:gridCol w:w="6928"/>
      </w:tblGrid>
      <w:tr w:rsidR="00A5114B" w:rsidRPr="0017143F" w14:paraId="4BF73556"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1A1BFB2F" w14:textId="77777777" w:rsidR="00A5114B" w:rsidRPr="0017143F" w:rsidRDefault="00A5114B" w:rsidP="00063B48">
            <w:pPr>
              <w:rPr>
                <w:b/>
                <w:bCs/>
                <w:lang w:val="en-US" w:eastAsia="zh-CN"/>
              </w:rPr>
            </w:pPr>
            <w:r w:rsidRPr="0017143F">
              <w:rPr>
                <w:b/>
                <w:bCs/>
                <w:lang w:val="en-US" w:eastAsia="zh-CN"/>
              </w:rPr>
              <w:t>Parameter</w:t>
            </w:r>
          </w:p>
        </w:tc>
        <w:tc>
          <w:tcPr>
            <w:tcW w:w="6928" w:type="dxa"/>
            <w:tcBorders>
              <w:top w:val="single" w:sz="4" w:space="0" w:color="auto"/>
              <w:left w:val="single" w:sz="4" w:space="0" w:color="auto"/>
              <w:bottom w:val="single" w:sz="4" w:space="0" w:color="auto"/>
              <w:right w:val="single" w:sz="4" w:space="0" w:color="auto"/>
            </w:tcBorders>
            <w:hideMark/>
          </w:tcPr>
          <w:p w14:paraId="3E7FE815" w14:textId="77777777" w:rsidR="00A5114B" w:rsidRPr="0017143F" w:rsidRDefault="00A5114B" w:rsidP="00063B48">
            <w:pPr>
              <w:rPr>
                <w:b/>
                <w:bCs/>
                <w:lang w:val="en-US" w:eastAsia="zh-CN"/>
              </w:rPr>
            </w:pPr>
            <w:r w:rsidRPr="0017143F">
              <w:rPr>
                <w:b/>
                <w:bCs/>
                <w:lang w:val="en-US" w:eastAsia="zh-CN"/>
              </w:rPr>
              <w:t>Value</w:t>
            </w:r>
          </w:p>
        </w:tc>
      </w:tr>
      <w:tr w:rsidR="00A5114B" w:rsidRPr="0017143F" w14:paraId="6B9B8FDF"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65C5F78F" w14:textId="77777777" w:rsidR="00A5114B" w:rsidRPr="0017143F" w:rsidRDefault="00A5114B" w:rsidP="00063B48">
            <w:pPr>
              <w:rPr>
                <w:lang w:val="en-US" w:eastAsia="zh-CN"/>
              </w:rPr>
            </w:pPr>
            <w:r w:rsidRPr="0017143F">
              <w:rPr>
                <w:lang w:val="en-US" w:eastAsia="zh-CN"/>
              </w:rPr>
              <w:t>SCS/CBW</w:t>
            </w:r>
          </w:p>
        </w:tc>
        <w:tc>
          <w:tcPr>
            <w:tcW w:w="6928" w:type="dxa"/>
            <w:tcBorders>
              <w:top w:val="single" w:sz="4" w:space="0" w:color="auto"/>
              <w:left w:val="single" w:sz="4" w:space="0" w:color="auto"/>
              <w:bottom w:val="single" w:sz="4" w:space="0" w:color="auto"/>
              <w:right w:val="single" w:sz="4" w:space="0" w:color="auto"/>
            </w:tcBorders>
            <w:hideMark/>
          </w:tcPr>
          <w:p w14:paraId="76B7288D" w14:textId="77777777" w:rsidR="00A5114B" w:rsidRPr="0017143F" w:rsidRDefault="00A5114B" w:rsidP="00063B48">
            <w:pPr>
              <w:rPr>
                <w:lang w:val="en-US" w:eastAsia="zh-CN"/>
              </w:rPr>
            </w:pPr>
            <w:r w:rsidRPr="0017143F">
              <w:rPr>
                <w:lang w:val="en-US" w:eastAsia="zh-CN"/>
              </w:rPr>
              <w:t>TDD: 30kHz/40MHz, 7D1S2U(S=6D+4G+4U)</w:t>
            </w:r>
          </w:p>
        </w:tc>
      </w:tr>
      <w:tr w:rsidR="00A5114B" w:rsidRPr="0017143F" w14:paraId="4554913D"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49EB5885" w14:textId="77777777" w:rsidR="00A5114B" w:rsidRPr="0017143F" w:rsidRDefault="00A5114B" w:rsidP="00063B48">
            <w:pPr>
              <w:rPr>
                <w:lang w:val="en-US" w:eastAsia="zh-CN"/>
              </w:rPr>
            </w:pPr>
            <w:r w:rsidRPr="0017143F">
              <w:rPr>
                <w:lang w:val="en-US" w:eastAsia="zh-CN"/>
              </w:rPr>
              <w:t>Rank for serving cell</w:t>
            </w:r>
          </w:p>
        </w:tc>
        <w:tc>
          <w:tcPr>
            <w:tcW w:w="6928" w:type="dxa"/>
            <w:tcBorders>
              <w:top w:val="single" w:sz="4" w:space="0" w:color="auto"/>
              <w:left w:val="single" w:sz="4" w:space="0" w:color="auto"/>
              <w:bottom w:val="single" w:sz="4" w:space="0" w:color="auto"/>
              <w:right w:val="single" w:sz="4" w:space="0" w:color="auto"/>
            </w:tcBorders>
            <w:hideMark/>
          </w:tcPr>
          <w:p w14:paraId="64AFBF8E" w14:textId="77777777" w:rsidR="00A5114B" w:rsidRPr="0017143F" w:rsidRDefault="00A5114B" w:rsidP="00063B48">
            <w:pPr>
              <w:rPr>
                <w:lang w:val="en-US" w:eastAsia="zh-CN"/>
              </w:rPr>
            </w:pPr>
            <w:r w:rsidRPr="0017143F">
              <w:rPr>
                <w:lang w:val="en-US" w:eastAsia="zh-CN"/>
              </w:rPr>
              <w:t>Rank 2</w:t>
            </w:r>
          </w:p>
        </w:tc>
      </w:tr>
      <w:tr w:rsidR="00A5114B" w:rsidRPr="0017143F" w14:paraId="2E198C67"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5854A527" w14:textId="77777777" w:rsidR="00A5114B" w:rsidRPr="0017143F" w:rsidRDefault="00A5114B" w:rsidP="00063B48">
            <w:pPr>
              <w:rPr>
                <w:lang w:val="en-US" w:eastAsia="zh-CN"/>
              </w:rPr>
            </w:pPr>
            <w:r w:rsidRPr="0017143F">
              <w:rPr>
                <w:lang w:val="en-US" w:eastAsia="zh-CN"/>
              </w:rPr>
              <w:t>Propagation conditions</w:t>
            </w:r>
          </w:p>
        </w:tc>
        <w:tc>
          <w:tcPr>
            <w:tcW w:w="6928" w:type="dxa"/>
            <w:tcBorders>
              <w:top w:val="single" w:sz="4" w:space="0" w:color="auto"/>
              <w:left w:val="single" w:sz="4" w:space="0" w:color="auto"/>
              <w:bottom w:val="single" w:sz="4" w:space="0" w:color="auto"/>
              <w:right w:val="single" w:sz="4" w:space="0" w:color="auto"/>
            </w:tcBorders>
            <w:hideMark/>
          </w:tcPr>
          <w:p w14:paraId="4250BAC2" w14:textId="77777777" w:rsidR="00A5114B" w:rsidRPr="0017143F" w:rsidRDefault="00A5114B" w:rsidP="00063B48">
            <w:pPr>
              <w:rPr>
                <w:lang w:val="en-US" w:eastAsia="zh-CN"/>
              </w:rPr>
            </w:pPr>
            <w:r w:rsidRPr="0017143F">
              <w:rPr>
                <w:lang w:val="en-US" w:eastAsia="zh-CN"/>
              </w:rPr>
              <w:t>TDLA30-5 for the serving cell</w:t>
            </w:r>
            <w:r w:rsidRPr="0017143F">
              <w:rPr>
                <w:lang w:val="en-US" w:eastAsia="zh-CN"/>
              </w:rPr>
              <w:br/>
              <w:t>AWGN for the interference cell</w:t>
            </w:r>
          </w:p>
        </w:tc>
      </w:tr>
      <w:tr w:rsidR="00A5114B" w:rsidRPr="0017143F" w14:paraId="7C29E14D"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252C22C9" w14:textId="77777777" w:rsidR="00A5114B" w:rsidRPr="0017143F" w:rsidRDefault="00A5114B" w:rsidP="00063B48">
            <w:pPr>
              <w:rPr>
                <w:lang w:val="en-US" w:eastAsia="zh-CN"/>
              </w:rPr>
            </w:pPr>
            <w:r w:rsidRPr="0017143F">
              <w:t>Antenna and MIMO correlation for serving cell</w:t>
            </w:r>
          </w:p>
        </w:tc>
        <w:tc>
          <w:tcPr>
            <w:tcW w:w="6928" w:type="dxa"/>
            <w:tcBorders>
              <w:top w:val="single" w:sz="4" w:space="0" w:color="auto"/>
              <w:left w:val="single" w:sz="4" w:space="0" w:color="auto"/>
              <w:bottom w:val="single" w:sz="4" w:space="0" w:color="auto"/>
              <w:right w:val="single" w:sz="4" w:space="0" w:color="auto"/>
            </w:tcBorders>
            <w:hideMark/>
          </w:tcPr>
          <w:p w14:paraId="293F4AEB" w14:textId="77777777" w:rsidR="00A5114B" w:rsidRPr="0017143F" w:rsidRDefault="00A5114B" w:rsidP="00063B48">
            <w:pPr>
              <w:rPr>
                <w:lang w:val="en-US" w:eastAsia="zh-CN"/>
              </w:rPr>
            </w:pPr>
            <w:r w:rsidRPr="004F6B2B">
              <w:rPr>
                <w:rFonts w:eastAsiaTheme="minorEastAsia"/>
                <w:lang w:eastAsia="zh-CN"/>
              </w:rPr>
              <w:t xml:space="preserve">ULA </w:t>
            </w:r>
            <w:r>
              <w:rPr>
                <w:rFonts w:eastAsiaTheme="minorEastAsia"/>
                <w:lang w:eastAsia="zh-CN"/>
              </w:rPr>
              <w:t>with</w:t>
            </w:r>
            <w:r w:rsidRPr="004F6B2B">
              <w:rPr>
                <w:rFonts w:eastAsiaTheme="minorEastAsia"/>
                <w:lang w:eastAsia="zh-CN"/>
              </w:rPr>
              <w:t xml:space="preserve"> α = 0 and β = 0.07179</w:t>
            </w:r>
            <w:r w:rsidRPr="0017143F">
              <w:rPr>
                <w:lang w:val="en-US" w:eastAsia="zh-CN"/>
              </w:rPr>
              <w:t>.</w:t>
            </w:r>
          </w:p>
        </w:tc>
      </w:tr>
      <w:tr w:rsidR="00A5114B" w:rsidRPr="0017143F" w14:paraId="72472B23"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6DB52F32" w14:textId="77777777" w:rsidR="00A5114B" w:rsidRPr="0017143F" w:rsidRDefault="00A5114B" w:rsidP="00063B48">
            <w:r w:rsidRPr="0017143F">
              <w:rPr>
                <w:lang w:val="en-US" w:eastAsia="ko-KR"/>
              </w:rPr>
              <w:t>Antenna configuration for the interference cell:</w:t>
            </w:r>
          </w:p>
        </w:tc>
        <w:tc>
          <w:tcPr>
            <w:tcW w:w="6928" w:type="dxa"/>
            <w:tcBorders>
              <w:top w:val="single" w:sz="4" w:space="0" w:color="auto"/>
              <w:left w:val="single" w:sz="4" w:space="0" w:color="auto"/>
              <w:bottom w:val="single" w:sz="4" w:space="0" w:color="auto"/>
              <w:right w:val="single" w:sz="4" w:space="0" w:color="auto"/>
            </w:tcBorders>
            <w:hideMark/>
          </w:tcPr>
          <w:p w14:paraId="5AE0847A" w14:textId="77777777" w:rsidR="00A5114B" w:rsidRPr="0017143F" w:rsidRDefault="00A5114B" w:rsidP="00063B48">
            <w:pPr>
              <w:rPr>
                <w:lang w:val="en-US" w:eastAsia="zh-CN"/>
              </w:rPr>
            </w:pPr>
            <w:r>
              <w:rPr>
                <w:lang w:val="en-US" w:eastAsia="zh-CN"/>
              </w:rPr>
              <w:t>1</w:t>
            </w:r>
            <w:r w:rsidRPr="0017143F">
              <w:rPr>
                <w:lang w:val="en-US" w:eastAsia="zh-CN"/>
              </w:rPr>
              <w:t>T6R</w:t>
            </w:r>
          </w:p>
        </w:tc>
      </w:tr>
      <w:tr w:rsidR="00A5114B" w:rsidRPr="0017143F" w14:paraId="66292AEA"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2F4ED05B" w14:textId="77777777" w:rsidR="00A5114B" w:rsidRPr="0017143F" w:rsidRDefault="00A5114B" w:rsidP="00063B48">
            <w:pPr>
              <w:rPr>
                <w:lang w:val="en-US" w:eastAsia="zh-CN"/>
              </w:rPr>
            </w:pPr>
            <w:r w:rsidRPr="0017143F">
              <w:t>Interference power level</w:t>
            </w:r>
          </w:p>
        </w:tc>
        <w:tc>
          <w:tcPr>
            <w:tcW w:w="6928" w:type="dxa"/>
            <w:tcBorders>
              <w:top w:val="single" w:sz="4" w:space="0" w:color="auto"/>
              <w:left w:val="single" w:sz="4" w:space="0" w:color="auto"/>
              <w:bottom w:val="single" w:sz="4" w:space="0" w:color="auto"/>
              <w:right w:val="single" w:sz="4" w:space="0" w:color="auto"/>
            </w:tcBorders>
            <w:hideMark/>
          </w:tcPr>
          <w:p w14:paraId="7D9C0999" w14:textId="77777777" w:rsidR="00A5114B" w:rsidRPr="0017143F" w:rsidRDefault="00A5114B" w:rsidP="00063B48">
            <w:pPr>
              <w:rPr>
                <w:lang w:val="en-US" w:eastAsia="zh-CN"/>
              </w:rPr>
            </w:pPr>
            <w:r w:rsidRPr="0017143F">
              <w:rPr>
                <w:lang w:val="en-US" w:eastAsia="zh-CN"/>
              </w:rPr>
              <w:t>INR = 10.04dB for the serving cell.</w:t>
            </w:r>
          </w:p>
        </w:tc>
      </w:tr>
      <w:tr w:rsidR="00A5114B" w:rsidRPr="0017143F" w14:paraId="4E933004" w14:textId="77777777" w:rsidTr="00063B48">
        <w:tc>
          <w:tcPr>
            <w:tcW w:w="2689" w:type="dxa"/>
            <w:tcBorders>
              <w:top w:val="single" w:sz="4" w:space="0" w:color="auto"/>
              <w:left w:val="single" w:sz="4" w:space="0" w:color="auto"/>
              <w:bottom w:val="single" w:sz="4" w:space="0" w:color="auto"/>
              <w:right w:val="single" w:sz="4" w:space="0" w:color="auto"/>
            </w:tcBorders>
            <w:hideMark/>
          </w:tcPr>
          <w:p w14:paraId="5460486B" w14:textId="77777777" w:rsidR="00A5114B" w:rsidRPr="0017143F" w:rsidRDefault="00A5114B" w:rsidP="00063B48">
            <w:pPr>
              <w:rPr>
                <w:lang w:val="en-US" w:eastAsia="zh-CN"/>
              </w:rPr>
            </w:pPr>
            <w:r w:rsidRPr="0017143F">
              <w:rPr>
                <w:lang w:val="en-US" w:eastAsia="zh-CN"/>
              </w:rPr>
              <w:t>Other parameters</w:t>
            </w:r>
          </w:p>
        </w:tc>
        <w:tc>
          <w:tcPr>
            <w:tcW w:w="6928" w:type="dxa"/>
            <w:tcBorders>
              <w:top w:val="single" w:sz="4" w:space="0" w:color="auto"/>
              <w:left w:val="single" w:sz="4" w:space="0" w:color="auto"/>
              <w:bottom w:val="single" w:sz="4" w:space="0" w:color="auto"/>
              <w:right w:val="single" w:sz="4" w:space="0" w:color="auto"/>
            </w:tcBorders>
            <w:hideMark/>
          </w:tcPr>
          <w:p w14:paraId="0CC722EA" w14:textId="77777777" w:rsidR="00A5114B" w:rsidRPr="0017143F" w:rsidRDefault="00A5114B" w:rsidP="00063B48">
            <w:pPr>
              <w:rPr>
                <w:lang w:val="en-US" w:eastAsia="zh-CN"/>
              </w:rPr>
            </w:pPr>
            <w:r w:rsidRPr="0017143F">
              <w:rPr>
                <w:lang w:val="en-US" w:eastAsia="zh-CN"/>
              </w:rPr>
              <w:t>For other parameters re-use the same configuration as used in Rel-17 requirements.</w:t>
            </w:r>
          </w:p>
        </w:tc>
      </w:tr>
    </w:tbl>
    <w:p w14:paraId="7FA5EE74" w14:textId="77777777" w:rsidR="00A5114B" w:rsidRDefault="00A5114B" w:rsidP="00A5114B"/>
    <w:p w14:paraId="63BD6CEE" w14:textId="42D3038B" w:rsidR="00A5114B" w:rsidRPr="00A5114B" w:rsidRDefault="00A5114B" w:rsidP="008C39F7">
      <w:pPr>
        <w:rPr>
          <w:u w:val="single"/>
        </w:rPr>
      </w:pPr>
      <w:r w:rsidRPr="00A5114B">
        <w:rPr>
          <w:u w:val="single"/>
          <w:lang w:eastAsia="zh-CN"/>
        </w:rPr>
        <w:t>Test metric for CQI reporting requirements with inter-cell interference (if introduced)</w:t>
      </w:r>
    </w:p>
    <w:p w14:paraId="1D684ED0" w14:textId="36786F10" w:rsidR="00F1723F" w:rsidRPr="00FB2F03" w:rsidRDefault="00F1723F" w:rsidP="00F1723F">
      <w:pPr>
        <w:pStyle w:val="RAN4proposal"/>
      </w:pPr>
      <w:r w:rsidRPr="00FB2F03">
        <w:rPr>
          <w:rFonts w:eastAsiaTheme="minorEastAsia"/>
          <w:lang w:eastAsia="zh-CN"/>
        </w:rPr>
        <w:t xml:space="preserve">Reuse the same test metric for Rel-17 2Rx, 4Rx and 8Rx </w:t>
      </w:r>
    </w:p>
    <w:tbl>
      <w:tblPr>
        <w:tblStyle w:val="TableGrid"/>
        <w:tblW w:w="0" w:type="auto"/>
        <w:tblLook w:val="04A0" w:firstRow="1" w:lastRow="0" w:firstColumn="1" w:lastColumn="0" w:noHBand="0" w:noVBand="1"/>
      </w:tblPr>
      <w:tblGrid>
        <w:gridCol w:w="9617"/>
      </w:tblGrid>
      <w:tr w:rsidR="00F1723F" w:rsidRPr="00FB2F03" w14:paraId="4415CB8B" w14:textId="77777777" w:rsidTr="00063B48">
        <w:tc>
          <w:tcPr>
            <w:tcW w:w="9631" w:type="dxa"/>
          </w:tcPr>
          <w:p w14:paraId="45A44021" w14:textId="77777777" w:rsidR="00F1723F" w:rsidRPr="00FB2F03" w:rsidRDefault="00F1723F" w:rsidP="00063B48">
            <w:pPr>
              <w:pStyle w:val="B1"/>
              <w:ind w:left="312" w:hanging="312"/>
              <w:rPr>
                <w:rFonts w:eastAsiaTheme="minorEastAsia"/>
                <w:b/>
                <w:lang w:val="en-US" w:eastAsia="zh-TW"/>
              </w:rPr>
            </w:pPr>
            <w:r w:rsidRPr="00FB2F03">
              <w:rPr>
                <w:b/>
                <w:lang w:val="en-US"/>
              </w:rPr>
              <w:t>a)</w:t>
            </w:r>
            <w:r w:rsidRPr="00FB2F03">
              <w:rPr>
                <w:b/>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B2F03">
              <w:rPr>
                <w:rFonts w:ascii="Symbol" w:hAnsi="Symbol"/>
                <w:b/>
                <w:iCs/>
                <w:lang w:val="en-US"/>
              </w:rPr>
              <w:t></w:t>
            </w:r>
            <w:r w:rsidRPr="00FB2F03">
              <w:rPr>
                <w:rFonts w:ascii="Symbol" w:hAnsi="Symbol"/>
                <w:b/>
                <w:lang w:val="en-US"/>
              </w:rPr>
              <w:t></w:t>
            </w:r>
            <w:r w:rsidRPr="00FB2F03">
              <w:rPr>
                <w:rFonts w:ascii="Symbol" w:eastAsiaTheme="minorEastAsia" w:hAnsi="Symbol"/>
                <w:b/>
                <w:lang w:val="en-US" w:eastAsia="zh-TW"/>
              </w:rPr>
              <w:t></w:t>
            </w:r>
          </w:p>
          <w:p w14:paraId="493CFF2A" w14:textId="77777777" w:rsidR="00F1723F" w:rsidRPr="00FB2F03" w:rsidRDefault="00F1723F" w:rsidP="00063B48">
            <w:pPr>
              <w:widowControl w:val="0"/>
              <w:tabs>
                <w:tab w:val="left" w:pos="484"/>
                <w:tab w:val="left" w:pos="709"/>
                <w:tab w:val="left" w:pos="1440"/>
                <w:tab w:val="left" w:pos="1701"/>
              </w:tabs>
              <w:snapToGrid w:val="0"/>
              <w:spacing w:before="60" w:after="60"/>
              <w:rPr>
                <w:b/>
                <w:lang w:eastAsia="zh-CN"/>
              </w:rPr>
            </w:pPr>
            <w:r w:rsidRPr="00FB2F03">
              <w:rPr>
                <w:b/>
                <w:lang w:val="en-US"/>
              </w:rPr>
              <w:t>b)</w:t>
            </w:r>
            <w:r w:rsidRPr="00FB2F03">
              <w:rPr>
                <w:b/>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FB2F03">
              <w:rPr>
                <w:rFonts w:eastAsiaTheme="minorEastAsia"/>
                <w:b/>
                <w:lang w:val="en-US" w:eastAsia="zh-TW"/>
              </w:rPr>
              <w:t>X%</w:t>
            </w:r>
            <w:r w:rsidRPr="00FB2F03">
              <w:rPr>
                <w:b/>
                <w:lang w:val="en-US"/>
              </w:rPr>
              <w:t>.</w:t>
            </w:r>
          </w:p>
        </w:tc>
      </w:tr>
    </w:tbl>
    <w:p w14:paraId="713DFCA9" w14:textId="77777777" w:rsidR="00A5114B" w:rsidRDefault="00A5114B" w:rsidP="008C39F7"/>
    <w:p w14:paraId="77F72478" w14:textId="5FCC3D92" w:rsidR="00F1723F" w:rsidRDefault="00F1723F" w:rsidP="008C39F7">
      <w:pPr>
        <w:rPr>
          <w:b/>
          <w:bCs/>
          <w:u w:val="single"/>
        </w:rPr>
      </w:pPr>
      <w:r w:rsidRPr="00F1723F">
        <w:rPr>
          <w:b/>
          <w:bCs/>
          <w:u w:val="single"/>
        </w:rPr>
        <w:t>Applicability and release independent</w:t>
      </w:r>
    </w:p>
    <w:p w14:paraId="38E15B8E" w14:textId="388236DF" w:rsidR="00827ED5" w:rsidRPr="00827ED5" w:rsidRDefault="00827ED5" w:rsidP="008C39F7">
      <w:pPr>
        <w:rPr>
          <w:b/>
          <w:bCs/>
          <w:u w:val="single"/>
        </w:rPr>
      </w:pPr>
      <w:r w:rsidRPr="00827ED5">
        <w:rPr>
          <w:u w:val="single"/>
          <w:lang w:eastAsia="zh-CN"/>
        </w:rPr>
        <w:t>Test applicability for 6Rx requirements with interference</w:t>
      </w:r>
    </w:p>
    <w:p w14:paraId="429E1D5E" w14:textId="77777777" w:rsidR="00F1723F" w:rsidRDefault="00F1723F" w:rsidP="00F1723F">
      <w:pPr>
        <w:pStyle w:val="RAN4proposal"/>
      </w:pPr>
      <w:r w:rsidRPr="0017143F">
        <w:rPr>
          <w:rFonts w:eastAsiaTheme="minorEastAsia"/>
          <w:lang w:eastAsia="zh-CN"/>
        </w:rPr>
        <w:t>6Rx requirements with interference should be mandatory for all 6Rx UEs without additional test applicability rule</w:t>
      </w:r>
    </w:p>
    <w:p w14:paraId="12256D3C" w14:textId="77777777" w:rsidR="00F1723F" w:rsidRDefault="00F1723F" w:rsidP="008C39F7"/>
    <w:p w14:paraId="646DBE76" w14:textId="2215A271" w:rsidR="00F1723F" w:rsidRPr="00F1723F" w:rsidRDefault="00F1723F" w:rsidP="008C39F7">
      <w:pPr>
        <w:rPr>
          <w:u w:val="single"/>
        </w:rPr>
      </w:pPr>
      <w:r w:rsidRPr="00F1723F">
        <w:rPr>
          <w:u w:val="single"/>
          <w:lang w:eastAsia="zh-CN"/>
        </w:rPr>
        <w:t>Release independent for 6Rx requirements with interference</w:t>
      </w:r>
    </w:p>
    <w:p w14:paraId="5A44EC4A" w14:textId="77777777" w:rsidR="00827ED5" w:rsidRDefault="00827ED5" w:rsidP="00827ED5">
      <w:pPr>
        <w:pStyle w:val="RAN4observation0"/>
        <w:rPr>
          <w:lang w:val="en-US"/>
        </w:rPr>
      </w:pPr>
      <w:r>
        <w:rPr>
          <w:lang w:val="en-US"/>
        </w:rPr>
        <w:t>The agreement from 8Rx with interference to have release independence from Rel-17 can also apply for 6Rx with interference requirements.</w:t>
      </w:r>
    </w:p>
    <w:p w14:paraId="2129B9C3" w14:textId="77777777" w:rsidR="00827ED5" w:rsidRDefault="00827ED5" w:rsidP="00827ED5">
      <w:pPr>
        <w:pStyle w:val="RAN4proposal"/>
        <w:rPr>
          <w:lang w:val="en-US"/>
        </w:rPr>
      </w:pPr>
      <w:r w:rsidRPr="0017143F">
        <w:rPr>
          <w:rFonts w:eastAsiaTheme="minorEastAsia"/>
          <w:lang w:eastAsia="zh-CN"/>
        </w:rPr>
        <w:lastRenderedPageBreak/>
        <w:t>: All new 6Rx interference requirements introduced shall be release independent from Rel-17</w:t>
      </w:r>
      <w:r>
        <w:rPr>
          <w:rFonts w:eastAsiaTheme="minorEastAsia"/>
          <w:lang w:eastAsia="zh-CN"/>
        </w:rPr>
        <w:t>.</w:t>
      </w:r>
    </w:p>
    <w:p w14:paraId="64721A4C" w14:textId="77777777" w:rsidR="004C2DDA" w:rsidRDefault="004C2DDA" w:rsidP="008C39F7"/>
    <w:p w14:paraId="1054B754" w14:textId="2FE59DA4" w:rsidR="004C2DDA" w:rsidRDefault="004C2DDA" w:rsidP="004C2DDA">
      <w:pPr>
        <w:pStyle w:val="RAN4H1"/>
        <w:numPr>
          <w:ilvl w:val="0"/>
          <w:numId w:val="0"/>
        </w:numPr>
        <w:ind w:left="360" w:hanging="360"/>
      </w:pPr>
      <w:r>
        <w:t>Appendix</w:t>
      </w:r>
    </w:p>
    <w:p w14:paraId="4953F5B3" w14:textId="03728FDE" w:rsidR="004C2DDA" w:rsidRDefault="004C2DDA" w:rsidP="004C2DDA">
      <w:pPr>
        <w:pStyle w:val="RAN4H2"/>
        <w:numPr>
          <w:ilvl w:val="0"/>
          <w:numId w:val="0"/>
        </w:numPr>
        <w:ind w:left="431" w:hanging="431"/>
      </w:pPr>
      <w:r>
        <w:t>Simulation results for inter-cell interference</w:t>
      </w:r>
    </w:p>
    <w:p w14:paraId="4639C662" w14:textId="70F25AB1" w:rsidR="004C2DDA" w:rsidRDefault="004C2DDA" w:rsidP="004C2DDA">
      <w:r>
        <w:t>The following shows our initial simulation results for inter-cell interference:</w:t>
      </w:r>
    </w:p>
    <w:tbl>
      <w:tblPr>
        <w:tblStyle w:val="TableGrid"/>
        <w:tblW w:w="0" w:type="auto"/>
        <w:tblLook w:val="04A0" w:firstRow="1" w:lastRow="0" w:firstColumn="1" w:lastColumn="0" w:noHBand="0" w:noVBand="1"/>
      </w:tblPr>
      <w:tblGrid>
        <w:gridCol w:w="556"/>
        <w:gridCol w:w="763"/>
        <w:gridCol w:w="783"/>
        <w:gridCol w:w="882"/>
        <w:gridCol w:w="762"/>
        <w:gridCol w:w="733"/>
        <w:gridCol w:w="733"/>
        <w:gridCol w:w="634"/>
        <w:gridCol w:w="634"/>
        <w:gridCol w:w="931"/>
        <w:gridCol w:w="1060"/>
        <w:gridCol w:w="1146"/>
      </w:tblGrid>
      <w:tr w:rsidR="001F1C83" w:rsidRPr="001F1C83" w14:paraId="7B476F6C" w14:textId="77777777" w:rsidTr="00CC1CA9">
        <w:trPr>
          <w:trHeight w:val="20"/>
        </w:trPr>
        <w:tc>
          <w:tcPr>
            <w:tcW w:w="509" w:type="dxa"/>
            <w:hideMark/>
          </w:tcPr>
          <w:p w14:paraId="1A756359" w14:textId="77777777" w:rsidR="001F1C83" w:rsidRPr="001F1C83" w:rsidRDefault="001F1C83" w:rsidP="004C2DDA">
            <w:pPr>
              <w:rPr>
                <w:b/>
                <w:bCs/>
                <w:sz w:val="18"/>
                <w:szCs w:val="20"/>
                <w:lang w:val="en-US"/>
              </w:rPr>
            </w:pPr>
            <w:r w:rsidRPr="001F1C83">
              <w:rPr>
                <w:b/>
                <w:bCs/>
                <w:sz w:val="18"/>
                <w:szCs w:val="20"/>
              </w:rPr>
              <w:t>TC#</w:t>
            </w:r>
          </w:p>
        </w:tc>
        <w:tc>
          <w:tcPr>
            <w:tcW w:w="692" w:type="dxa"/>
            <w:hideMark/>
          </w:tcPr>
          <w:p w14:paraId="215AD2CB" w14:textId="77777777" w:rsidR="001F1C83" w:rsidRPr="001F1C83" w:rsidRDefault="001F1C83" w:rsidP="004C2DDA">
            <w:pPr>
              <w:rPr>
                <w:b/>
                <w:bCs/>
                <w:sz w:val="18"/>
                <w:szCs w:val="20"/>
              </w:rPr>
            </w:pPr>
            <w:r w:rsidRPr="001F1C83">
              <w:rPr>
                <w:b/>
                <w:bCs/>
                <w:sz w:val="18"/>
                <w:szCs w:val="20"/>
              </w:rPr>
              <w:t>Duplex Mode and SCS</w:t>
            </w:r>
          </w:p>
        </w:tc>
        <w:tc>
          <w:tcPr>
            <w:tcW w:w="709" w:type="dxa"/>
            <w:hideMark/>
          </w:tcPr>
          <w:p w14:paraId="345569E6" w14:textId="77777777" w:rsidR="001F1C83" w:rsidRPr="001F1C83" w:rsidRDefault="001F1C83" w:rsidP="004C2DDA">
            <w:pPr>
              <w:rPr>
                <w:b/>
                <w:bCs/>
                <w:sz w:val="18"/>
                <w:szCs w:val="20"/>
              </w:rPr>
            </w:pPr>
            <w:r w:rsidRPr="001F1C83">
              <w:rPr>
                <w:b/>
                <w:bCs/>
                <w:sz w:val="18"/>
                <w:szCs w:val="20"/>
              </w:rPr>
              <w:t>CHBW</w:t>
            </w:r>
          </w:p>
        </w:tc>
        <w:tc>
          <w:tcPr>
            <w:tcW w:w="795" w:type="dxa"/>
            <w:hideMark/>
          </w:tcPr>
          <w:p w14:paraId="4BCC6037" w14:textId="77777777" w:rsidR="001F1C83" w:rsidRPr="001F1C83" w:rsidRDefault="001F1C83" w:rsidP="004C2DDA">
            <w:pPr>
              <w:rPr>
                <w:b/>
                <w:bCs/>
                <w:sz w:val="18"/>
                <w:szCs w:val="20"/>
              </w:rPr>
            </w:pPr>
            <w:r w:rsidRPr="001F1C83">
              <w:rPr>
                <w:b/>
                <w:bCs/>
                <w:sz w:val="18"/>
                <w:szCs w:val="20"/>
              </w:rPr>
              <w:t>Scenario</w:t>
            </w:r>
          </w:p>
        </w:tc>
        <w:tc>
          <w:tcPr>
            <w:tcW w:w="691" w:type="dxa"/>
            <w:hideMark/>
          </w:tcPr>
          <w:p w14:paraId="7A93F8A4" w14:textId="77777777" w:rsidR="001F1C83" w:rsidRPr="001F1C83" w:rsidRDefault="001F1C83" w:rsidP="004C2DDA">
            <w:pPr>
              <w:rPr>
                <w:b/>
                <w:bCs/>
                <w:sz w:val="18"/>
                <w:szCs w:val="20"/>
              </w:rPr>
            </w:pPr>
            <w:r w:rsidRPr="001F1C83">
              <w:rPr>
                <w:b/>
                <w:bCs/>
                <w:sz w:val="18"/>
                <w:szCs w:val="20"/>
              </w:rPr>
              <w:t>MIMO</w:t>
            </w:r>
          </w:p>
        </w:tc>
        <w:tc>
          <w:tcPr>
            <w:tcW w:w="665" w:type="dxa"/>
            <w:hideMark/>
          </w:tcPr>
          <w:p w14:paraId="19B6A38A" w14:textId="77777777" w:rsidR="001F1C83" w:rsidRPr="001F1C83" w:rsidRDefault="001F1C83" w:rsidP="004C2DDA">
            <w:pPr>
              <w:rPr>
                <w:b/>
                <w:bCs/>
                <w:sz w:val="18"/>
                <w:szCs w:val="20"/>
              </w:rPr>
            </w:pPr>
            <w:r w:rsidRPr="001F1C83">
              <w:rPr>
                <w:b/>
                <w:bCs/>
                <w:sz w:val="18"/>
                <w:szCs w:val="20"/>
              </w:rPr>
              <w:t>Rank (target UE)</w:t>
            </w:r>
          </w:p>
        </w:tc>
        <w:tc>
          <w:tcPr>
            <w:tcW w:w="665" w:type="dxa"/>
            <w:hideMark/>
          </w:tcPr>
          <w:p w14:paraId="0EACB7A2" w14:textId="77777777" w:rsidR="001F1C83" w:rsidRPr="001F1C83" w:rsidRDefault="001F1C83" w:rsidP="004C2DDA">
            <w:pPr>
              <w:rPr>
                <w:b/>
                <w:bCs/>
                <w:sz w:val="18"/>
                <w:szCs w:val="20"/>
              </w:rPr>
            </w:pPr>
            <w:r w:rsidRPr="001F1C83">
              <w:rPr>
                <w:b/>
                <w:bCs/>
                <w:sz w:val="18"/>
                <w:szCs w:val="20"/>
              </w:rPr>
              <w:t>MCS (target UE)</w:t>
            </w:r>
          </w:p>
        </w:tc>
        <w:tc>
          <w:tcPr>
            <w:tcW w:w="579" w:type="dxa"/>
            <w:hideMark/>
          </w:tcPr>
          <w:p w14:paraId="130D74CE" w14:textId="77777777" w:rsidR="001F1C83" w:rsidRPr="001F1C83" w:rsidRDefault="001F1C83" w:rsidP="004C2DDA">
            <w:pPr>
              <w:rPr>
                <w:b/>
                <w:bCs/>
                <w:sz w:val="18"/>
                <w:szCs w:val="20"/>
              </w:rPr>
            </w:pPr>
            <w:r w:rsidRPr="001F1C83">
              <w:rPr>
                <w:b/>
                <w:bCs/>
                <w:sz w:val="18"/>
                <w:szCs w:val="20"/>
              </w:rPr>
              <w:t>INR1</w:t>
            </w:r>
          </w:p>
        </w:tc>
        <w:tc>
          <w:tcPr>
            <w:tcW w:w="579" w:type="dxa"/>
            <w:hideMark/>
          </w:tcPr>
          <w:p w14:paraId="0646CA19" w14:textId="77777777" w:rsidR="001F1C83" w:rsidRPr="001F1C83" w:rsidRDefault="001F1C83" w:rsidP="004C2DDA">
            <w:pPr>
              <w:rPr>
                <w:b/>
                <w:bCs/>
                <w:sz w:val="18"/>
                <w:szCs w:val="20"/>
              </w:rPr>
            </w:pPr>
            <w:r w:rsidRPr="001F1C83">
              <w:rPr>
                <w:b/>
                <w:bCs/>
                <w:sz w:val="18"/>
                <w:szCs w:val="20"/>
              </w:rPr>
              <w:t>INR2</w:t>
            </w:r>
          </w:p>
        </w:tc>
        <w:tc>
          <w:tcPr>
            <w:tcW w:w="838" w:type="dxa"/>
            <w:hideMark/>
          </w:tcPr>
          <w:p w14:paraId="64C3CA97" w14:textId="77777777" w:rsidR="001F1C83" w:rsidRPr="001F1C83" w:rsidRDefault="001F1C83" w:rsidP="004C2DDA">
            <w:pPr>
              <w:rPr>
                <w:b/>
                <w:bCs/>
                <w:sz w:val="18"/>
                <w:szCs w:val="20"/>
              </w:rPr>
            </w:pPr>
            <w:r w:rsidRPr="001F1C83">
              <w:rPr>
                <w:b/>
                <w:bCs/>
                <w:sz w:val="18"/>
                <w:szCs w:val="20"/>
              </w:rPr>
              <w:t>Channel Model</w:t>
            </w:r>
          </w:p>
        </w:tc>
        <w:tc>
          <w:tcPr>
            <w:tcW w:w="950" w:type="dxa"/>
            <w:hideMark/>
          </w:tcPr>
          <w:p w14:paraId="463FF4D2" w14:textId="77777777" w:rsidR="001F1C83" w:rsidRPr="001F1C83" w:rsidRDefault="001F1C83" w:rsidP="004C2DDA">
            <w:pPr>
              <w:rPr>
                <w:b/>
                <w:bCs/>
                <w:sz w:val="18"/>
                <w:szCs w:val="20"/>
              </w:rPr>
            </w:pPr>
            <w:r w:rsidRPr="001F1C83">
              <w:rPr>
                <w:b/>
                <w:bCs/>
                <w:sz w:val="18"/>
                <w:szCs w:val="20"/>
              </w:rPr>
              <w:t>Antenna correlation</w:t>
            </w:r>
          </w:p>
        </w:tc>
        <w:tc>
          <w:tcPr>
            <w:tcW w:w="1152" w:type="dxa"/>
            <w:hideMark/>
          </w:tcPr>
          <w:p w14:paraId="1EA000B2" w14:textId="7FE31EFB" w:rsidR="001F1C83" w:rsidRPr="001F1C83" w:rsidRDefault="00FF61EF" w:rsidP="004C2DDA">
            <w:pPr>
              <w:rPr>
                <w:b/>
                <w:bCs/>
                <w:sz w:val="18"/>
                <w:szCs w:val="20"/>
              </w:rPr>
            </w:pPr>
            <w:r>
              <w:rPr>
                <w:b/>
                <w:bCs/>
                <w:sz w:val="18"/>
                <w:szCs w:val="20"/>
              </w:rPr>
              <w:t>SNR@ 70%TP</w:t>
            </w:r>
          </w:p>
        </w:tc>
      </w:tr>
      <w:tr w:rsidR="001F1C83" w:rsidRPr="001F1C83" w14:paraId="16377EB3" w14:textId="77777777" w:rsidTr="00CC1CA9">
        <w:trPr>
          <w:trHeight w:val="20"/>
        </w:trPr>
        <w:tc>
          <w:tcPr>
            <w:tcW w:w="509" w:type="dxa"/>
            <w:hideMark/>
          </w:tcPr>
          <w:p w14:paraId="7E8A7C5D" w14:textId="77777777" w:rsidR="001F1C83" w:rsidRPr="001F1C83" w:rsidRDefault="001F1C83" w:rsidP="00157157">
            <w:pPr>
              <w:jc w:val="center"/>
              <w:rPr>
                <w:sz w:val="18"/>
                <w:szCs w:val="20"/>
              </w:rPr>
            </w:pPr>
            <w:r w:rsidRPr="001F1C83">
              <w:rPr>
                <w:sz w:val="18"/>
                <w:szCs w:val="20"/>
              </w:rPr>
              <w:t>1</w:t>
            </w:r>
          </w:p>
        </w:tc>
        <w:tc>
          <w:tcPr>
            <w:tcW w:w="692" w:type="dxa"/>
            <w:vMerge w:val="restart"/>
            <w:hideMark/>
          </w:tcPr>
          <w:p w14:paraId="102FE57D" w14:textId="77777777" w:rsidR="001F1C83" w:rsidRPr="001F1C83" w:rsidRDefault="001F1C83" w:rsidP="00157157">
            <w:pPr>
              <w:jc w:val="center"/>
              <w:rPr>
                <w:sz w:val="18"/>
                <w:szCs w:val="20"/>
              </w:rPr>
            </w:pPr>
            <w:r w:rsidRPr="001F1C83">
              <w:rPr>
                <w:sz w:val="18"/>
                <w:szCs w:val="20"/>
              </w:rPr>
              <w:t>TDD 30KHz SCS</w:t>
            </w:r>
          </w:p>
        </w:tc>
        <w:tc>
          <w:tcPr>
            <w:tcW w:w="709" w:type="dxa"/>
            <w:vMerge w:val="restart"/>
            <w:hideMark/>
          </w:tcPr>
          <w:p w14:paraId="18839B05" w14:textId="77777777" w:rsidR="001F1C83" w:rsidRPr="001F1C83" w:rsidRDefault="001F1C83" w:rsidP="00157157">
            <w:pPr>
              <w:jc w:val="center"/>
              <w:rPr>
                <w:sz w:val="18"/>
                <w:szCs w:val="20"/>
              </w:rPr>
            </w:pPr>
            <w:r w:rsidRPr="001F1C83">
              <w:rPr>
                <w:sz w:val="18"/>
                <w:szCs w:val="20"/>
              </w:rPr>
              <w:t>40 MHz</w:t>
            </w:r>
          </w:p>
        </w:tc>
        <w:tc>
          <w:tcPr>
            <w:tcW w:w="795" w:type="dxa"/>
            <w:hideMark/>
          </w:tcPr>
          <w:p w14:paraId="0BDEC18C"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7BB3CA35" w14:textId="77777777" w:rsidR="001F1C83" w:rsidRPr="001F1C83" w:rsidRDefault="001F1C83" w:rsidP="00157157">
            <w:pPr>
              <w:jc w:val="center"/>
              <w:rPr>
                <w:sz w:val="18"/>
                <w:szCs w:val="20"/>
              </w:rPr>
            </w:pPr>
            <w:r w:rsidRPr="001F1C83">
              <w:rPr>
                <w:sz w:val="18"/>
                <w:szCs w:val="20"/>
              </w:rPr>
              <w:t>2T6R</w:t>
            </w:r>
          </w:p>
        </w:tc>
        <w:tc>
          <w:tcPr>
            <w:tcW w:w="665" w:type="dxa"/>
            <w:hideMark/>
          </w:tcPr>
          <w:p w14:paraId="3B6155DB" w14:textId="77777777" w:rsidR="001F1C83" w:rsidRPr="001F1C83" w:rsidRDefault="001F1C83" w:rsidP="00157157">
            <w:pPr>
              <w:jc w:val="center"/>
              <w:rPr>
                <w:sz w:val="18"/>
                <w:szCs w:val="20"/>
              </w:rPr>
            </w:pPr>
            <w:r w:rsidRPr="001F1C83">
              <w:rPr>
                <w:sz w:val="18"/>
                <w:szCs w:val="20"/>
              </w:rPr>
              <w:t>1</w:t>
            </w:r>
          </w:p>
        </w:tc>
        <w:tc>
          <w:tcPr>
            <w:tcW w:w="665" w:type="dxa"/>
            <w:hideMark/>
          </w:tcPr>
          <w:p w14:paraId="20277D1D" w14:textId="77777777" w:rsidR="001F1C83" w:rsidRPr="001F1C83" w:rsidRDefault="001F1C83" w:rsidP="00157157">
            <w:pPr>
              <w:jc w:val="center"/>
              <w:rPr>
                <w:sz w:val="18"/>
                <w:szCs w:val="20"/>
              </w:rPr>
            </w:pPr>
            <w:r w:rsidRPr="001F1C83">
              <w:rPr>
                <w:sz w:val="18"/>
                <w:szCs w:val="20"/>
              </w:rPr>
              <w:t>13</w:t>
            </w:r>
          </w:p>
        </w:tc>
        <w:tc>
          <w:tcPr>
            <w:tcW w:w="579" w:type="dxa"/>
            <w:hideMark/>
          </w:tcPr>
          <w:p w14:paraId="25F7911C" w14:textId="43E753D0"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77</w:t>
            </w:r>
          </w:p>
        </w:tc>
        <w:tc>
          <w:tcPr>
            <w:tcW w:w="579" w:type="dxa"/>
            <w:hideMark/>
          </w:tcPr>
          <w:p w14:paraId="2586B544" w14:textId="07B10940"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29</w:t>
            </w:r>
          </w:p>
        </w:tc>
        <w:tc>
          <w:tcPr>
            <w:tcW w:w="838" w:type="dxa"/>
            <w:vMerge w:val="restart"/>
            <w:hideMark/>
          </w:tcPr>
          <w:p w14:paraId="3BE4C03B" w14:textId="77777777" w:rsidR="001F1C83" w:rsidRPr="001F1C83" w:rsidRDefault="001F1C83" w:rsidP="00157157">
            <w:pPr>
              <w:jc w:val="center"/>
              <w:rPr>
                <w:sz w:val="18"/>
                <w:szCs w:val="20"/>
              </w:rPr>
            </w:pPr>
            <w:r w:rsidRPr="001F1C83">
              <w:rPr>
                <w:sz w:val="18"/>
                <w:szCs w:val="20"/>
              </w:rPr>
              <w:t>TDLA30-10</w:t>
            </w:r>
          </w:p>
        </w:tc>
        <w:tc>
          <w:tcPr>
            <w:tcW w:w="950" w:type="dxa"/>
            <w:vMerge w:val="restart"/>
            <w:hideMark/>
          </w:tcPr>
          <w:p w14:paraId="51AF58B2" w14:textId="77777777" w:rsidR="001F1C83" w:rsidRPr="001F1C83" w:rsidRDefault="001F1C83" w:rsidP="00157157">
            <w:pPr>
              <w:jc w:val="center"/>
              <w:rPr>
                <w:sz w:val="18"/>
                <w:szCs w:val="20"/>
              </w:rPr>
            </w:pPr>
            <w:r w:rsidRPr="001F1C83">
              <w:rPr>
                <w:sz w:val="18"/>
                <w:szCs w:val="20"/>
              </w:rPr>
              <w:t>ULA Low</w:t>
            </w:r>
          </w:p>
        </w:tc>
        <w:tc>
          <w:tcPr>
            <w:tcW w:w="1152" w:type="dxa"/>
            <w:noWrap/>
            <w:hideMark/>
          </w:tcPr>
          <w:p w14:paraId="4EEA8685" w14:textId="36611E8D" w:rsidR="001F1C83" w:rsidRPr="001F1C83" w:rsidRDefault="001F1C83" w:rsidP="00157157">
            <w:pPr>
              <w:jc w:val="center"/>
              <w:rPr>
                <w:sz w:val="18"/>
                <w:szCs w:val="20"/>
              </w:rPr>
            </w:pPr>
            <w:r w:rsidRPr="001F1C83">
              <w:rPr>
                <w:sz w:val="18"/>
                <w:szCs w:val="20"/>
              </w:rPr>
              <w:t>3</w:t>
            </w:r>
            <w:r w:rsidR="00C663DC">
              <w:rPr>
                <w:sz w:val="18"/>
                <w:szCs w:val="20"/>
              </w:rPr>
              <w:t>.</w:t>
            </w:r>
            <w:r w:rsidRPr="001F1C83">
              <w:rPr>
                <w:sz w:val="18"/>
                <w:szCs w:val="20"/>
              </w:rPr>
              <w:t>5</w:t>
            </w:r>
          </w:p>
        </w:tc>
      </w:tr>
      <w:tr w:rsidR="001F1C83" w:rsidRPr="001F1C83" w14:paraId="4B2102F3" w14:textId="77777777" w:rsidTr="00CC1CA9">
        <w:trPr>
          <w:trHeight w:val="20"/>
        </w:trPr>
        <w:tc>
          <w:tcPr>
            <w:tcW w:w="509" w:type="dxa"/>
            <w:hideMark/>
          </w:tcPr>
          <w:p w14:paraId="6A045F75" w14:textId="77777777" w:rsidR="001F1C83" w:rsidRPr="001F1C83" w:rsidRDefault="001F1C83" w:rsidP="00157157">
            <w:pPr>
              <w:jc w:val="center"/>
              <w:rPr>
                <w:sz w:val="18"/>
                <w:szCs w:val="20"/>
              </w:rPr>
            </w:pPr>
            <w:r w:rsidRPr="001F1C83">
              <w:rPr>
                <w:sz w:val="18"/>
                <w:szCs w:val="20"/>
              </w:rPr>
              <w:t>2</w:t>
            </w:r>
          </w:p>
        </w:tc>
        <w:tc>
          <w:tcPr>
            <w:tcW w:w="692" w:type="dxa"/>
            <w:vMerge/>
            <w:hideMark/>
          </w:tcPr>
          <w:p w14:paraId="5485817F" w14:textId="77777777" w:rsidR="001F1C83" w:rsidRPr="001F1C83" w:rsidRDefault="001F1C83" w:rsidP="00157157">
            <w:pPr>
              <w:jc w:val="center"/>
              <w:rPr>
                <w:sz w:val="18"/>
                <w:szCs w:val="20"/>
              </w:rPr>
            </w:pPr>
          </w:p>
        </w:tc>
        <w:tc>
          <w:tcPr>
            <w:tcW w:w="709" w:type="dxa"/>
            <w:vMerge/>
            <w:hideMark/>
          </w:tcPr>
          <w:p w14:paraId="20C5C56C" w14:textId="77777777" w:rsidR="001F1C83" w:rsidRPr="001F1C83" w:rsidRDefault="001F1C83" w:rsidP="00157157">
            <w:pPr>
              <w:jc w:val="center"/>
              <w:rPr>
                <w:sz w:val="18"/>
                <w:szCs w:val="20"/>
              </w:rPr>
            </w:pPr>
          </w:p>
        </w:tc>
        <w:tc>
          <w:tcPr>
            <w:tcW w:w="795" w:type="dxa"/>
            <w:hideMark/>
          </w:tcPr>
          <w:p w14:paraId="5E33835E"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7943A3C2" w14:textId="77777777" w:rsidR="001F1C83" w:rsidRPr="001F1C83" w:rsidRDefault="001F1C83" w:rsidP="00157157">
            <w:pPr>
              <w:jc w:val="center"/>
              <w:rPr>
                <w:sz w:val="18"/>
                <w:szCs w:val="20"/>
              </w:rPr>
            </w:pPr>
            <w:r w:rsidRPr="001F1C83">
              <w:rPr>
                <w:sz w:val="18"/>
                <w:szCs w:val="20"/>
              </w:rPr>
              <w:t>2T6R</w:t>
            </w:r>
          </w:p>
        </w:tc>
        <w:tc>
          <w:tcPr>
            <w:tcW w:w="665" w:type="dxa"/>
            <w:hideMark/>
          </w:tcPr>
          <w:p w14:paraId="32EE37EC" w14:textId="77777777" w:rsidR="001F1C83" w:rsidRPr="001F1C83" w:rsidRDefault="001F1C83" w:rsidP="00157157">
            <w:pPr>
              <w:jc w:val="center"/>
              <w:rPr>
                <w:sz w:val="18"/>
                <w:szCs w:val="20"/>
              </w:rPr>
            </w:pPr>
            <w:r w:rsidRPr="001F1C83">
              <w:rPr>
                <w:sz w:val="18"/>
                <w:szCs w:val="20"/>
              </w:rPr>
              <w:t>1</w:t>
            </w:r>
          </w:p>
        </w:tc>
        <w:tc>
          <w:tcPr>
            <w:tcW w:w="665" w:type="dxa"/>
            <w:hideMark/>
          </w:tcPr>
          <w:p w14:paraId="77E428AE" w14:textId="77777777" w:rsidR="001F1C83" w:rsidRPr="001F1C83" w:rsidRDefault="001F1C83" w:rsidP="00157157">
            <w:pPr>
              <w:jc w:val="center"/>
              <w:rPr>
                <w:sz w:val="18"/>
                <w:szCs w:val="20"/>
              </w:rPr>
            </w:pPr>
            <w:r w:rsidRPr="001F1C83">
              <w:rPr>
                <w:sz w:val="18"/>
                <w:szCs w:val="20"/>
              </w:rPr>
              <w:t>13</w:t>
            </w:r>
          </w:p>
        </w:tc>
        <w:tc>
          <w:tcPr>
            <w:tcW w:w="579" w:type="dxa"/>
            <w:hideMark/>
          </w:tcPr>
          <w:p w14:paraId="06F99426" w14:textId="4A912328"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58</w:t>
            </w:r>
          </w:p>
        </w:tc>
        <w:tc>
          <w:tcPr>
            <w:tcW w:w="579" w:type="dxa"/>
            <w:hideMark/>
          </w:tcPr>
          <w:p w14:paraId="2FB52FE0"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54FA7572" w14:textId="77777777" w:rsidR="001F1C83" w:rsidRPr="001F1C83" w:rsidRDefault="001F1C83" w:rsidP="00157157">
            <w:pPr>
              <w:jc w:val="center"/>
              <w:rPr>
                <w:sz w:val="18"/>
                <w:szCs w:val="20"/>
              </w:rPr>
            </w:pPr>
          </w:p>
        </w:tc>
        <w:tc>
          <w:tcPr>
            <w:tcW w:w="950" w:type="dxa"/>
            <w:vMerge/>
            <w:hideMark/>
          </w:tcPr>
          <w:p w14:paraId="277884C9" w14:textId="77777777" w:rsidR="001F1C83" w:rsidRPr="001F1C83" w:rsidRDefault="001F1C83" w:rsidP="00157157">
            <w:pPr>
              <w:jc w:val="center"/>
              <w:rPr>
                <w:sz w:val="18"/>
                <w:szCs w:val="20"/>
              </w:rPr>
            </w:pPr>
          </w:p>
        </w:tc>
        <w:tc>
          <w:tcPr>
            <w:tcW w:w="1152" w:type="dxa"/>
            <w:noWrap/>
            <w:hideMark/>
          </w:tcPr>
          <w:p w14:paraId="558ADBD9" w14:textId="0A791C16"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3</w:t>
            </w:r>
          </w:p>
        </w:tc>
      </w:tr>
      <w:tr w:rsidR="001F1C83" w:rsidRPr="001F1C83" w14:paraId="4B8C35B6" w14:textId="77777777" w:rsidTr="00CC1CA9">
        <w:trPr>
          <w:trHeight w:val="20"/>
        </w:trPr>
        <w:tc>
          <w:tcPr>
            <w:tcW w:w="509" w:type="dxa"/>
            <w:hideMark/>
          </w:tcPr>
          <w:p w14:paraId="4C7B0C6D" w14:textId="77777777" w:rsidR="001F1C83" w:rsidRPr="001F1C83" w:rsidRDefault="001F1C83" w:rsidP="00157157">
            <w:pPr>
              <w:jc w:val="center"/>
              <w:rPr>
                <w:sz w:val="18"/>
                <w:szCs w:val="20"/>
              </w:rPr>
            </w:pPr>
            <w:r w:rsidRPr="001F1C83">
              <w:rPr>
                <w:sz w:val="18"/>
                <w:szCs w:val="20"/>
              </w:rPr>
              <w:t>3</w:t>
            </w:r>
          </w:p>
        </w:tc>
        <w:tc>
          <w:tcPr>
            <w:tcW w:w="692" w:type="dxa"/>
            <w:vMerge/>
            <w:hideMark/>
          </w:tcPr>
          <w:p w14:paraId="24ED398C" w14:textId="77777777" w:rsidR="001F1C83" w:rsidRPr="001F1C83" w:rsidRDefault="001F1C83" w:rsidP="00157157">
            <w:pPr>
              <w:jc w:val="center"/>
              <w:rPr>
                <w:sz w:val="18"/>
                <w:szCs w:val="20"/>
              </w:rPr>
            </w:pPr>
          </w:p>
        </w:tc>
        <w:tc>
          <w:tcPr>
            <w:tcW w:w="709" w:type="dxa"/>
            <w:vMerge/>
            <w:hideMark/>
          </w:tcPr>
          <w:p w14:paraId="3BC578EA" w14:textId="77777777" w:rsidR="001F1C83" w:rsidRPr="001F1C83" w:rsidRDefault="001F1C83" w:rsidP="00157157">
            <w:pPr>
              <w:jc w:val="center"/>
              <w:rPr>
                <w:sz w:val="18"/>
                <w:szCs w:val="20"/>
              </w:rPr>
            </w:pPr>
          </w:p>
        </w:tc>
        <w:tc>
          <w:tcPr>
            <w:tcW w:w="795" w:type="dxa"/>
            <w:hideMark/>
          </w:tcPr>
          <w:p w14:paraId="21BC86AC"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588729E8" w14:textId="77777777" w:rsidR="001F1C83" w:rsidRPr="001F1C83" w:rsidRDefault="001F1C83" w:rsidP="00157157">
            <w:pPr>
              <w:jc w:val="center"/>
              <w:rPr>
                <w:sz w:val="18"/>
                <w:szCs w:val="20"/>
              </w:rPr>
            </w:pPr>
            <w:r w:rsidRPr="001F1C83">
              <w:rPr>
                <w:sz w:val="18"/>
                <w:szCs w:val="20"/>
              </w:rPr>
              <w:t>2T6R</w:t>
            </w:r>
          </w:p>
        </w:tc>
        <w:tc>
          <w:tcPr>
            <w:tcW w:w="665" w:type="dxa"/>
            <w:hideMark/>
          </w:tcPr>
          <w:p w14:paraId="545F96AD" w14:textId="77777777" w:rsidR="001F1C83" w:rsidRPr="001F1C83" w:rsidRDefault="001F1C83" w:rsidP="00157157">
            <w:pPr>
              <w:jc w:val="center"/>
              <w:rPr>
                <w:sz w:val="18"/>
                <w:szCs w:val="20"/>
              </w:rPr>
            </w:pPr>
            <w:r w:rsidRPr="001F1C83">
              <w:rPr>
                <w:sz w:val="18"/>
                <w:szCs w:val="20"/>
              </w:rPr>
              <w:t>1</w:t>
            </w:r>
          </w:p>
        </w:tc>
        <w:tc>
          <w:tcPr>
            <w:tcW w:w="665" w:type="dxa"/>
            <w:hideMark/>
          </w:tcPr>
          <w:p w14:paraId="72244C2D" w14:textId="77777777" w:rsidR="001F1C83" w:rsidRPr="001F1C83" w:rsidRDefault="001F1C83" w:rsidP="00157157">
            <w:pPr>
              <w:jc w:val="center"/>
              <w:rPr>
                <w:sz w:val="18"/>
                <w:szCs w:val="20"/>
              </w:rPr>
            </w:pPr>
            <w:r w:rsidRPr="001F1C83">
              <w:rPr>
                <w:sz w:val="18"/>
                <w:szCs w:val="20"/>
              </w:rPr>
              <w:t>17</w:t>
            </w:r>
          </w:p>
        </w:tc>
        <w:tc>
          <w:tcPr>
            <w:tcW w:w="579" w:type="dxa"/>
            <w:hideMark/>
          </w:tcPr>
          <w:p w14:paraId="758B58AC" w14:textId="58741647"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77</w:t>
            </w:r>
          </w:p>
        </w:tc>
        <w:tc>
          <w:tcPr>
            <w:tcW w:w="579" w:type="dxa"/>
            <w:hideMark/>
          </w:tcPr>
          <w:p w14:paraId="7DD5C846" w14:textId="04CC176B"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29</w:t>
            </w:r>
          </w:p>
        </w:tc>
        <w:tc>
          <w:tcPr>
            <w:tcW w:w="838" w:type="dxa"/>
            <w:vMerge/>
            <w:hideMark/>
          </w:tcPr>
          <w:p w14:paraId="0D712722" w14:textId="77777777" w:rsidR="001F1C83" w:rsidRPr="001F1C83" w:rsidRDefault="001F1C83" w:rsidP="00157157">
            <w:pPr>
              <w:jc w:val="center"/>
              <w:rPr>
                <w:sz w:val="18"/>
                <w:szCs w:val="20"/>
              </w:rPr>
            </w:pPr>
          </w:p>
        </w:tc>
        <w:tc>
          <w:tcPr>
            <w:tcW w:w="950" w:type="dxa"/>
            <w:vMerge/>
            <w:hideMark/>
          </w:tcPr>
          <w:p w14:paraId="48F70703" w14:textId="77777777" w:rsidR="001F1C83" w:rsidRPr="001F1C83" w:rsidRDefault="001F1C83" w:rsidP="00157157">
            <w:pPr>
              <w:jc w:val="center"/>
              <w:rPr>
                <w:sz w:val="18"/>
                <w:szCs w:val="20"/>
              </w:rPr>
            </w:pPr>
          </w:p>
        </w:tc>
        <w:tc>
          <w:tcPr>
            <w:tcW w:w="1152" w:type="dxa"/>
            <w:noWrap/>
            <w:hideMark/>
          </w:tcPr>
          <w:p w14:paraId="47D4D8C1" w14:textId="77777777" w:rsidR="001F1C83" w:rsidRPr="001F1C83" w:rsidRDefault="001F1C83" w:rsidP="00157157">
            <w:pPr>
              <w:jc w:val="center"/>
              <w:rPr>
                <w:sz w:val="18"/>
                <w:szCs w:val="20"/>
              </w:rPr>
            </w:pPr>
            <w:r w:rsidRPr="001F1C83">
              <w:rPr>
                <w:sz w:val="18"/>
                <w:szCs w:val="20"/>
              </w:rPr>
              <w:t>6</w:t>
            </w:r>
          </w:p>
        </w:tc>
      </w:tr>
      <w:tr w:rsidR="001F1C83" w:rsidRPr="001F1C83" w14:paraId="67A059F6" w14:textId="77777777" w:rsidTr="00CC1CA9">
        <w:trPr>
          <w:trHeight w:val="20"/>
        </w:trPr>
        <w:tc>
          <w:tcPr>
            <w:tcW w:w="509" w:type="dxa"/>
            <w:hideMark/>
          </w:tcPr>
          <w:p w14:paraId="5CF55989" w14:textId="77777777" w:rsidR="001F1C83" w:rsidRPr="001F1C83" w:rsidRDefault="001F1C83" w:rsidP="00157157">
            <w:pPr>
              <w:jc w:val="center"/>
              <w:rPr>
                <w:sz w:val="18"/>
                <w:szCs w:val="20"/>
              </w:rPr>
            </w:pPr>
            <w:r w:rsidRPr="001F1C83">
              <w:rPr>
                <w:sz w:val="18"/>
                <w:szCs w:val="20"/>
              </w:rPr>
              <w:t>4</w:t>
            </w:r>
          </w:p>
        </w:tc>
        <w:tc>
          <w:tcPr>
            <w:tcW w:w="692" w:type="dxa"/>
            <w:vMerge/>
            <w:hideMark/>
          </w:tcPr>
          <w:p w14:paraId="75A29B0F" w14:textId="77777777" w:rsidR="001F1C83" w:rsidRPr="001F1C83" w:rsidRDefault="001F1C83" w:rsidP="00157157">
            <w:pPr>
              <w:jc w:val="center"/>
              <w:rPr>
                <w:sz w:val="18"/>
                <w:szCs w:val="20"/>
              </w:rPr>
            </w:pPr>
          </w:p>
        </w:tc>
        <w:tc>
          <w:tcPr>
            <w:tcW w:w="709" w:type="dxa"/>
            <w:vMerge/>
            <w:hideMark/>
          </w:tcPr>
          <w:p w14:paraId="7A23844F" w14:textId="77777777" w:rsidR="001F1C83" w:rsidRPr="001F1C83" w:rsidRDefault="001F1C83" w:rsidP="00157157">
            <w:pPr>
              <w:jc w:val="center"/>
              <w:rPr>
                <w:sz w:val="18"/>
                <w:szCs w:val="20"/>
              </w:rPr>
            </w:pPr>
          </w:p>
        </w:tc>
        <w:tc>
          <w:tcPr>
            <w:tcW w:w="795" w:type="dxa"/>
            <w:hideMark/>
          </w:tcPr>
          <w:p w14:paraId="3F97C043"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3BB7A408" w14:textId="77777777" w:rsidR="001F1C83" w:rsidRPr="001F1C83" w:rsidRDefault="001F1C83" w:rsidP="00157157">
            <w:pPr>
              <w:jc w:val="center"/>
              <w:rPr>
                <w:sz w:val="18"/>
                <w:szCs w:val="20"/>
              </w:rPr>
            </w:pPr>
            <w:r w:rsidRPr="001F1C83">
              <w:rPr>
                <w:sz w:val="18"/>
                <w:szCs w:val="20"/>
              </w:rPr>
              <w:t>2T6R</w:t>
            </w:r>
          </w:p>
        </w:tc>
        <w:tc>
          <w:tcPr>
            <w:tcW w:w="665" w:type="dxa"/>
            <w:hideMark/>
          </w:tcPr>
          <w:p w14:paraId="0F1C8AA5" w14:textId="77777777" w:rsidR="001F1C83" w:rsidRPr="001F1C83" w:rsidRDefault="001F1C83" w:rsidP="00157157">
            <w:pPr>
              <w:jc w:val="center"/>
              <w:rPr>
                <w:sz w:val="18"/>
                <w:szCs w:val="20"/>
              </w:rPr>
            </w:pPr>
            <w:r w:rsidRPr="001F1C83">
              <w:rPr>
                <w:sz w:val="18"/>
                <w:szCs w:val="20"/>
              </w:rPr>
              <w:t>1</w:t>
            </w:r>
          </w:p>
        </w:tc>
        <w:tc>
          <w:tcPr>
            <w:tcW w:w="665" w:type="dxa"/>
            <w:hideMark/>
          </w:tcPr>
          <w:p w14:paraId="54FF9735" w14:textId="77777777" w:rsidR="001F1C83" w:rsidRPr="001F1C83" w:rsidRDefault="001F1C83" w:rsidP="00157157">
            <w:pPr>
              <w:jc w:val="center"/>
              <w:rPr>
                <w:sz w:val="18"/>
                <w:szCs w:val="20"/>
              </w:rPr>
            </w:pPr>
            <w:r w:rsidRPr="001F1C83">
              <w:rPr>
                <w:sz w:val="18"/>
                <w:szCs w:val="20"/>
              </w:rPr>
              <w:t>17</w:t>
            </w:r>
          </w:p>
        </w:tc>
        <w:tc>
          <w:tcPr>
            <w:tcW w:w="579" w:type="dxa"/>
            <w:hideMark/>
          </w:tcPr>
          <w:p w14:paraId="6C58C017" w14:textId="52D980EF"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58</w:t>
            </w:r>
          </w:p>
        </w:tc>
        <w:tc>
          <w:tcPr>
            <w:tcW w:w="579" w:type="dxa"/>
            <w:hideMark/>
          </w:tcPr>
          <w:p w14:paraId="23CE2B84"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376835DA" w14:textId="77777777" w:rsidR="001F1C83" w:rsidRPr="001F1C83" w:rsidRDefault="001F1C83" w:rsidP="00157157">
            <w:pPr>
              <w:jc w:val="center"/>
              <w:rPr>
                <w:sz w:val="18"/>
                <w:szCs w:val="20"/>
              </w:rPr>
            </w:pPr>
          </w:p>
        </w:tc>
        <w:tc>
          <w:tcPr>
            <w:tcW w:w="950" w:type="dxa"/>
            <w:vMerge/>
            <w:hideMark/>
          </w:tcPr>
          <w:p w14:paraId="33E6D04D" w14:textId="77777777" w:rsidR="001F1C83" w:rsidRPr="001F1C83" w:rsidRDefault="001F1C83" w:rsidP="00157157">
            <w:pPr>
              <w:jc w:val="center"/>
              <w:rPr>
                <w:sz w:val="18"/>
                <w:szCs w:val="20"/>
              </w:rPr>
            </w:pPr>
          </w:p>
        </w:tc>
        <w:tc>
          <w:tcPr>
            <w:tcW w:w="1152" w:type="dxa"/>
            <w:noWrap/>
            <w:hideMark/>
          </w:tcPr>
          <w:p w14:paraId="38D1E739" w14:textId="56E23B95" w:rsidR="001F1C83" w:rsidRPr="001F1C83" w:rsidRDefault="001F1C83" w:rsidP="00157157">
            <w:pPr>
              <w:jc w:val="center"/>
              <w:rPr>
                <w:sz w:val="18"/>
                <w:szCs w:val="20"/>
              </w:rPr>
            </w:pPr>
            <w:r w:rsidRPr="001F1C83">
              <w:rPr>
                <w:sz w:val="18"/>
                <w:szCs w:val="20"/>
              </w:rPr>
              <w:t>4</w:t>
            </w:r>
            <w:r w:rsidR="00C663DC">
              <w:rPr>
                <w:sz w:val="18"/>
                <w:szCs w:val="20"/>
              </w:rPr>
              <w:t>.</w:t>
            </w:r>
            <w:r w:rsidRPr="001F1C83">
              <w:rPr>
                <w:sz w:val="18"/>
                <w:szCs w:val="20"/>
              </w:rPr>
              <w:t>9</w:t>
            </w:r>
          </w:p>
        </w:tc>
      </w:tr>
      <w:tr w:rsidR="001F1C83" w:rsidRPr="001F1C83" w14:paraId="0E3A8451" w14:textId="77777777" w:rsidTr="00CC1CA9">
        <w:trPr>
          <w:trHeight w:val="20"/>
        </w:trPr>
        <w:tc>
          <w:tcPr>
            <w:tcW w:w="509" w:type="dxa"/>
            <w:hideMark/>
          </w:tcPr>
          <w:p w14:paraId="0DA80D8F" w14:textId="77777777" w:rsidR="001F1C83" w:rsidRPr="001F1C83" w:rsidRDefault="001F1C83" w:rsidP="00157157">
            <w:pPr>
              <w:jc w:val="center"/>
              <w:rPr>
                <w:sz w:val="18"/>
                <w:szCs w:val="20"/>
              </w:rPr>
            </w:pPr>
            <w:r w:rsidRPr="001F1C83">
              <w:rPr>
                <w:sz w:val="18"/>
                <w:szCs w:val="20"/>
              </w:rPr>
              <w:t>5</w:t>
            </w:r>
          </w:p>
        </w:tc>
        <w:tc>
          <w:tcPr>
            <w:tcW w:w="692" w:type="dxa"/>
            <w:vMerge/>
            <w:hideMark/>
          </w:tcPr>
          <w:p w14:paraId="0547B586" w14:textId="77777777" w:rsidR="001F1C83" w:rsidRPr="001F1C83" w:rsidRDefault="001F1C83" w:rsidP="00157157">
            <w:pPr>
              <w:jc w:val="center"/>
              <w:rPr>
                <w:sz w:val="18"/>
                <w:szCs w:val="20"/>
              </w:rPr>
            </w:pPr>
          </w:p>
        </w:tc>
        <w:tc>
          <w:tcPr>
            <w:tcW w:w="709" w:type="dxa"/>
            <w:vMerge/>
            <w:hideMark/>
          </w:tcPr>
          <w:p w14:paraId="2B0B844A" w14:textId="77777777" w:rsidR="001F1C83" w:rsidRPr="001F1C83" w:rsidRDefault="001F1C83" w:rsidP="00157157">
            <w:pPr>
              <w:jc w:val="center"/>
              <w:rPr>
                <w:sz w:val="18"/>
                <w:szCs w:val="20"/>
              </w:rPr>
            </w:pPr>
          </w:p>
        </w:tc>
        <w:tc>
          <w:tcPr>
            <w:tcW w:w="795" w:type="dxa"/>
            <w:hideMark/>
          </w:tcPr>
          <w:p w14:paraId="73DED49A"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468EFEB6" w14:textId="77777777" w:rsidR="001F1C83" w:rsidRPr="001F1C83" w:rsidRDefault="001F1C83" w:rsidP="00157157">
            <w:pPr>
              <w:jc w:val="center"/>
              <w:rPr>
                <w:sz w:val="18"/>
                <w:szCs w:val="20"/>
              </w:rPr>
            </w:pPr>
            <w:r w:rsidRPr="001F1C83">
              <w:rPr>
                <w:sz w:val="18"/>
                <w:szCs w:val="20"/>
              </w:rPr>
              <w:t>2T6R</w:t>
            </w:r>
          </w:p>
        </w:tc>
        <w:tc>
          <w:tcPr>
            <w:tcW w:w="665" w:type="dxa"/>
            <w:hideMark/>
          </w:tcPr>
          <w:p w14:paraId="76CE576B" w14:textId="77777777" w:rsidR="001F1C83" w:rsidRPr="001F1C83" w:rsidRDefault="001F1C83" w:rsidP="00157157">
            <w:pPr>
              <w:jc w:val="center"/>
              <w:rPr>
                <w:sz w:val="18"/>
                <w:szCs w:val="20"/>
              </w:rPr>
            </w:pPr>
            <w:r w:rsidRPr="001F1C83">
              <w:rPr>
                <w:sz w:val="18"/>
                <w:szCs w:val="20"/>
              </w:rPr>
              <w:t>2</w:t>
            </w:r>
          </w:p>
        </w:tc>
        <w:tc>
          <w:tcPr>
            <w:tcW w:w="665" w:type="dxa"/>
            <w:hideMark/>
          </w:tcPr>
          <w:p w14:paraId="64FC92C3" w14:textId="77777777" w:rsidR="001F1C83" w:rsidRPr="001F1C83" w:rsidRDefault="001F1C83" w:rsidP="00157157">
            <w:pPr>
              <w:jc w:val="center"/>
              <w:rPr>
                <w:sz w:val="18"/>
                <w:szCs w:val="20"/>
              </w:rPr>
            </w:pPr>
            <w:r w:rsidRPr="001F1C83">
              <w:rPr>
                <w:sz w:val="18"/>
                <w:szCs w:val="20"/>
              </w:rPr>
              <w:t>13</w:t>
            </w:r>
          </w:p>
        </w:tc>
        <w:tc>
          <w:tcPr>
            <w:tcW w:w="579" w:type="dxa"/>
            <w:hideMark/>
          </w:tcPr>
          <w:p w14:paraId="48973C73" w14:textId="72C81CE6"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77</w:t>
            </w:r>
          </w:p>
        </w:tc>
        <w:tc>
          <w:tcPr>
            <w:tcW w:w="579" w:type="dxa"/>
            <w:hideMark/>
          </w:tcPr>
          <w:p w14:paraId="6CF6DA0C" w14:textId="46A85D8D"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29</w:t>
            </w:r>
          </w:p>
        </w:tc>
        <w:tc>
          <w:tcPr>
            <w:tcW w:w="838" w:type="dxa"/>
            <w:vMerge/>
            <w:hideMark/>
          </w:tcPr>
          <w:p w14:paraId="5517E922" w14:textId="77777777" w:rsidR="001F1C83" w:rsidRPr="001F1C83" w:rsidRDefault="001F1C83" w:rsidP="00157157">
            <w:pPr>
              <w:jc w:val="center"/>
              <w:rPr>
                <w:sz w:val="18"/>
                <w:szCs w:val="20"/>
              </w:rPr>
            </w:pPr>
          </w:p>
        </w:tc>
        <w:tc>
          <w:tcPr>
            <w:tcW w:w="950" w:type="dxa"/>
            <w:vMerge/>
            <w:hideMark/>
          </w:tcPr>
          <w:p w14:paraId="1157910D" w14:textId="77777777" w:rsidR="001F1C83" w:rsidRPr="001F1C83" w:rsidRDefault="001F1C83" w:rsidP="00157157">
            <w:pPr>
              <w:jc w:val="center"/>
              <w:rPr>
                <w:sz w:val="18"/>
                <w:szCs w:val="20"/>
              </w:rPr>
            </w:pPr>
          </w:p>
        </w:tc>
        <w:tc>
          <w:tcPr>
            <w:tcW w:w="1152" w:type="dxa"/>
            <w:noWrap/>
            <w:hideMark/>
          </w:tcPr>
          <w:p w14:paraId="67644F13" w14:textId="2C1BDBA2"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2</w:t>
            </w:r>
          </w:p>
        </w:tc>
      </w:tr>
      <w:tr w:rsidR="001F1C83" w:rsidRPr="001F1C83" w14:paraId="6838CCA2" w14:textId="77777777" w:rsidTr="00CC1CA9">
        <w:trPr>
          <w:trHeight w:val="20"/>
        </w:trPr>
        <w:tc>
          <w:tcPr>
            <w:tcW w:w="509" w:type="dxa"/>
            <w:hideMark/>
          </w:tcPr>
          <w:p w14:paraId="75F2C6ED" w14:textId="77777777" w:rsidR="001F1C83" w:rsidRPr="001F1C83" w:rsidRDefault="001F1C83" w:rsidP="00157157">
            <w:pPr>
              <w:jc w:val="center"/>
              <w:rPr>
                <w:sz w:val="18"/>
                <w:szCs w:val="20"/>
              </w:rPr>
            </w:pPr>
            <w:r w:rsidRPr="001F1C83">
              <w:rPr>
                <w:sz w:val="18"/>
                <w:szCs w:val="20"/>
              </w:rPr>
              <w:t>6</w:t>
            </w:r>
          </w:p>
        </w:tc>
        <w:tc>
          <w:tcPr>
            <w:tcW w:w="692" w:type="dxa"/>
            <w:vMerge/>
            <w:hideMark/>
          </w:tcPr>
          <w:p w14:paraId="42077B1D" w14:textId="77777777" w:rsidR="001F1C83" w:rsidRPr="001F1C83" w:rsidRDefault="001F1C83" w:rsidP="00157157">
            <w:pPr>
              <w:jc w:val="center"/>
              <w:rPr>
                <w:sz w:val="18"/>
                <w:szCs w:val="20"/>
              </w:rPr>
            </w:pPr>
          </w:p>
        </w:tc>
        <w:tc>
          <w:tcPr>
            <w:tcW w:w="709" w:type="dxa"/>
            <w:vMerge/>
            <w:hideMark/>
          </w:tcPr>
          <w:p w14:paraId="340AEF50" w14:textId="77777777" w:rsidR="001F1C83" w:rsidRPr="001F1C83" w:rsidRDefault="001F1C83" w:rsidP="00157157">
            <w:pPr>
              <w:jc w:val="center"/>
              <w:rPr>
                <w:sz w:val="18"/>
                <w:szCs w:val="20"/>
              </w:rPr>
            </w:pPr>
          </w:p>
        </w:tc>
        <w:tc>
          <w:tcPr>
            <w:tcW w:w="795" w:type="dxa"/>
            <w:hideMark/>
          </w:tcPr>
          <w:p w14:paraId="228B997F"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608C50E9" w14:textId="77777777" w:rsidR="001F1C83" w:rsidRPr="001F1C83" w:rsidRDefault="001F1C83" w:rsidP="00157157">
            <w:pPr>
              <w:jc w:val="center"/>
              <w:rPr>
                <w:sz w:val="18"/>
                <w:szCs w:val="20"/>
              </w:rPr>
            </w:pPr>
            <w:r w:rsidRPr="001F1C83">
              <w:rPr>
                <w:sz w:val="18"/>
                <w:szCs w:val="20"/>
              </w:rPr>
              <w:t>2T6R</w:t>
            </w:r>
          </w:p>
        </w:tc>
        <w:tc>
          <w:tcPr>
            <w:tcW w:w="665" w:type="dxa"/>
            <w:hideMark/>
          </w:tcPr>
          <w:p w14:paraId="0208E832" w14:textId="77777777" w:rsidR="001F1C83" w:rsidRPr="001F1C83" w:rsidRDefault="001F1C83" w:rsidP="00157157">
            <w:pPr>
              <w:jc w:val="center"/>
              <w:rPr>
                <w:sz w:val="18"/>
                <w:szCs w:val="20"/>
              </w:rPr>
            </w:pPr>
            <w:r w:rsidRPr="001F1C83">
              <w:rPr>
                <w:sz w:val="18"/>
                <w:szCs w:val="20"/>
              </w:rPr>
              <w:t>2</w:t>
            </w:r>
          </w:p>
        </w:tc>
        <w:tc>
          <w:tcPr>
            <w:tcW w:w="665" w:type="dxa"/>
            <w:hideMark/>
          </w:tcPr>
          <w:p w14:paraId="2AC068B5" w14:textId="77777777" w:rsidR="001F1C83" w:rsidRPr="001F1C83" w:rsidRDefault="001F1C83" w:rsidP="00157157">
            <w:pPr>
              <w:jc w:val="center"/>
              <w:rPr>
                <w:sz w:val="18"/>
                <w:szCs w:val="20"/>
              </w:rPr>
            </w:pPr>
            <w:r w:rsidRPr="001F1C83">
              <w:rPr>
                <w:sz w:val="18"/>
                <w:szCs w:val="20"/>
              </w:rPr>
              <w:t>13</w:t>
            </w:r>
          </w:p>
        </w:tc>
        <w:tc>
          <w:tcPr>
            <w:tcW w:w="579" w:type="dxa"/>
            <w:hideMark/>
          </w:tcPr>
          <w:p w14:paraId="327DB77B" w14:textId="12482719"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58</w:t>
            </w:r>
          </w:p>
        </w:tc>
        <w:tc>
          <w:tcPr>
            <w:tcW w:w="579" w:type="dxa"/>
            <w:hideMark/>
          </w:tcPr>
          <w:p w14:paraId="1BF4BE5B"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17376647" w14:textId="77777777" w:rsidR="001F1C83" w:rsidRPr="001F1C83" w:rsidRDefault="001F1C83" w:rsidP="00157157">
            <w:pPr>
              <w:jc w:val="center"/>
              <w:rPr>
                <w:sz w:val="18"/>
                <w:szCs w:val="20"/>
              </w:rPr>
            </w:pPr>
          </w:p>
        </w:tc>
        <w:tc>
          <w:tcPr>
            <w:tcW w:w="950" w:type="dxa"/>
            <w:vMerge/>
            <w:hideMark/>
          </w:tcPr>
          <w:p w14:paraId="435B74A1" w14:textId="77777777" w:rsidR="001F1C83" w:rsidRPr="001F1C83" w:rsidRDefault="001F1C83" w:rsidP="00157157">
            <w:pPr>
              <w:jc w:val="center"/>
              <w:rPr>
                <w:sz w:val="18"/>
                <w:szCs w:val="20"/>
              </w:rPr>
            </w:pPr>
          </w:p>
        </w:tc>
        <w:tc>
          <w:tcPr>
            <w:tcW w:w="1152" w:type="dxa"/>
            <w:noWrap/>
            <w:hideMark/>
          </w:tcPr>
          <w:p w14:paraId="26961F3A" w14:textId="18205825" w:rsidR="001F1C83" w:rsidRPr="001F1C83" w:rsidRDefault="001F1C83" w:rsidP="00157157">
            <w:pPr>
              <w:jc w:val="center"/>
              <w:rPr>
                <w:sz w:val="18"/>
                <w:szCs w:val="20"/>
              </w:rPr>
            </w:pPr>
            <w:r w:rsidRPr="001F1C83">
              <w:rPr>
                <w:sz w:val="18"/>
                <w:szCs w:val="20"/>
              </w:rPr>
              <w:t>6</w:t>
            </w:r>
            <w:r w:rsidR="00C663DC">
              <w:rPr>
                <w:sz w:val="18"/>
                <w:szCs w:val="20"/>
              </w:rPr>
              <w:t>.</w:t>
            </w:r>
            <w:r w:rsidRPr="001F1C83">
              <w:rPr>
                <w:sz w:val="18"/>
                <w:szCs w:val="20"/>
              </w:rPr>
              <w:t>2</w:t>
            </w:r>
          </w:p>
        </w:tc>
      </w:tr>
      <w:tr w:rsidR="001F1C83" w:rsidRPr="001F1C83" w14:paraId="2E331CA7" w14:textId="77777777" w:rsidTr="00CC1CA9">
        <w:trPr>
          <w:trHeight w:val="20"/>
        </w:trPr>
        <w:tc>
          <w:tcPr>
            <w:tcW w:w="509" w:type="dxa"/>
            <w:hideMark/>
          </w:tcPr>
          <w:p w14:paraId="660F5783" w14:textId="77777777" w:rsidR="001F1C83" w:rsidRPr="001F1C83" w:rsidRDefault="001F1C83" w:rsidP="00157157">
            <w:pPr>
              <w:jc w:val="center"/>
              <w:rPr>
                <w:sz w:val="18"/>
                <w:szCs w:val="20"/>
              </w:rPr>
            </w:pPr>
            <w:r w:rsidRPr="001F1C83">
              <w:rPr>
                <w:sz w:val="18"/>
                <w:szCs w:val="20"/>
              </w:rPr>
              <w:t>7</w:t>
            </w:r>
          </w:p>
        </w:tc>
        <w:tc>
          <w:tcPr>
            <w:tcW w:w="692" w:type="dxa"/>
            <w:vMerge/>
            <w:hideMark/>
          </w:tcPr>
          <w:p w14:paraId="2B20F5B5" w14:textId="77777777" w:rsidR="001F1C83" w:rsidRPr="001F1C83" w:rsidRDefault="001F1C83" w:rsidP="00157157">
            <w:pPr>
              <w:jc w:val="center"/>
              <w:rPr>
                <w:sz w:val="18"/>
                <w:szCs w:val="20"/>
              </w:rPr>
            </w:pPr>
          </w:p>
        </w:tc>
        <w:tc>
          <w:tcPr>
            <w:tcW w:w="709" w:type="dxa"/>
            <w:vMerge/>
            <w:hideMark/>
          </w:tcPr>
          <w:p w14:paraId="2A7EDBB9" w14:textId="77777777" w:rsidR="001F1C83" w:rsidRPr="001F1C83" w:rsidRDefault="001F1C83" w:rsidP="00157157">
            <w:pPr>
              <w:jc w:val="center"/>
              <w:rPr>
                <w:sz w:val="18"/>
                <w:szCs w:val="20"/>
              </w:rPr>
            </w:pPr>
          </w:p>
        </w:tc>
        <w:tc>
          <w:tcPr>
            <w:tcW w:w="795" w:type="dxa"/>
            <w:hideMark/>
          </w:tcPr>
          <w:p w14:paraId="5FC0202C"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689F1B43" w14:textId="77777777" w:rsidR="001F1C83" w:rsidRPr="001F1C83" w:rsidRDefault="001F1C83" w:rsidP="00157157">
            <w:pPr>
              <w:jc w:val="center"/>
              <w:rPr>
                <w:sz w:val="18"/>
                <w:szCs w:val="20"/>
              </w:rPr>
            </w:pPr>
            <w:r w:rsidRPr="001F1C83">
              <w:rPr>
                <w:sz w:val="18"/>
                <w:szCs w:val="20"/>
              </w:rPr>
              <w:t>2T6R</w:t>
            </w:r>
          </w:p>
        </w:tc>
        <w:tc>
          <w:tcPr>
            <w:tcW w:w="665" w:type="dxa"/>
            <w:hideMark/>
          </w:tcPr>
          <w:p w14:paraId="3AE5CD08" w14:textId="77777777" w:rsidR="001F1C83" w:rsidRPr="001F1C83" w:rsidRDefault="001F1C83" w:rsidP="00157157">
            <w:pPr>
              <w:jc w:val="center"/>
              <w:rPr>
                <w:sz w:val="18"/>
                <w:szCs w:val="20"/>
              </w:rPr>
            </w:pPr>
            <w:r w:rsidRPr="001F1C83">
              <w:rPr>
                <w:sz w:val="18"/>
                <w:szCs w:val="20"/>
              </w:rPr>
              <w:t>2</w:t>
            </w:r>
          </w:p>
        </w:tc>
        <w:tc>
          <w:tcPr>
            <w:tcW w:w="665" w:type="dxa"/>
            <w:hideMark/>
          </w:tcPr>
          <w:p w14:paraId="1CF770C5" w14:textId="77777777" w:rsidR="001F1C83" w:rsidRPr="001F1C83" w:rsidRDefault="001F1C83" w:rsidP="00157157">
            <w:pPr>
              <w:jc w:val="center"/>
              <w:rPr>
                <w:sz w:val="18"/>
                <w:szCs w:val="20"/>
              </w:rPr>
            </w:pPr>
            <w:r w:rsidRPr="001F1C83">
              <w:rPr>
                <w:sz w:val="18"/>
                <w:szCs w:val="20"/>
              </w:rPr>
              <w:t>17</w:t>
            </w:r>
          </w:p>
        </w:tc>
        <w:tc>
          <w:tcPr>
            <w:tcW w:w="579" w:type="dxa"/>
            <w:hideMark/>
          </w:tcPr>
          <w:p w14:paraId="5BADE645" w14:textId="1FB52ECE"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77</w:t>
            </w:r>
          </w:p>
        </w:tc>
        <w:tc>
          <w:tcPr>
            <w:tcW w:w="579" w:type="dxa"/>
            <w:hideMark/>
          </w:tcPr>
          <w:p w14:paraId="3967C174" w14:textId="6E4E1A06"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29</w:t>
            </w:r>
          </w:p>
        </w:tc>
        <w:tc>
          <w:tcPr>
            <w:tcW w:w="838" w:type="dxa"/>
            <w:vMerge/>
            <w:hideMark/>
          </w:tcPr>
          <w:p w14:paraId="5C75578E" w14:textId="77777777" w:rsidR="001F1C83" w:rsidRPr="001F1C83" w:rsidRDefault="001F1C83" w:rsidP="00157157">
            <w:pPr>
              <w:jc w:val="center"/>
              <w:rPr>
                <w:sz w:val="18"/>
                <w:szCs w:val="20"/>
              </w:rPr>
            </w:pPr>
          </w:p>
        </w:tc>
        <w:tc>
          <w:tcPr>
            <w:tcW w:w="950" w:type="dxa"/>
            <w:vMerge/>
            <w:hideMark/>
          </w:tcPr>
          <w:p w14:paraId="1CACC951" w14:textId="77777777" w:rsidR="001F1C83" w:rsidRPr="001F1C83" w:rsidRDefault="001F1C83" w:rsidP="00157157">
            <w:pPr>
              <w:jc w:val="center"/>
              <w:rPr>
                <w:sz w:val="18"/>
                <w:szCs w:val="20"/>
              </w:rPr>
            </w:pPr>
          </w:p>
        </w:tc>
        <w:tc>
          <w:tcPr>
            <w:tcW w:w="1152" w:type="dxa"/>
            <w:noWrap/>
            <w:hideMark/>
          </w:tcPr>
          <w:p w14:paraId="2BB3DD07" w14:textId="24DFB241" w:rsidR="001F1C83" w:rsidRPr="001F1C83" w:rsidRDefault="001F1C83" w:rsidP="00157157">
            <w:pPr>
              <w:jc w:val="center"/>
              <w:rPr>
                <w:sz w:val="18"/>
                <w:szCs w:val="20"/>
              </w:rPr>
            </w:pPr>
            <w:r w:rsidRPr="001F1C83">
              <w:rPr>
                <w:sz w:val="18"/>
                <w:szCs w:val="20"/>
              </w:rPr>
              <w:t>10</w:t>
            </w:r>
            <w:r w:rsidR="00C663DC">
              <w:rPr>
                <w:sz w:val="18"/>
                <w:szCs w:val="20"/>
              </w:rPr>
              <w:t>.</w:t>
            </w:r>
            <w:r w:rsidRPr="001F1C83">
              <w:rPr>
                <w:sz w:val="18"/>
                <w:szCs w:val="20"/>
              </w:rPr>
              <w:t>2</w:t>
            </w:r>
          </w:p>
        </w:tc>
      </w:tr>
      <w:tr w:rsidR="001F1C83" w:rsidRPr="001F1C83" w14:paraId="55CA4C65" w14:textId="77777777" w:rsidTr="00CC1CA9">
        <w:trPr>
          <w:trHeight w:val="20"/>
        </w:trPr>
        <w:tc>
          <w:tcPr>
            <w:tcW w:w="509" w:type="dxa"/>
            <w:hideMark/>
          </w:tcPr>
          <w:p w14:paraId="79DEF49A" w14:textId="77777777" w:rsidR="001F1C83" w:rsidRPr="001F1C83" w:rsidRDefault="001F1C83" w:rsidP="00157157">
            <w:pPr>
              <w:jc w:val="center"/>
              <w:rPr>
                <w:sz w:val="18"/>
                <w:szCs w:val="20"/>
              </w:rPr>
            </w:pPr>
            <w:r w:rsidRPr="001F1C83">
              <w:rPr>
                <w:sz w:val="18"/>
                <w:szCs w:val="20"/>
              </w:rPr>
              <w:t>8</w:t>
            </w:r>
          </w:p>
        </w:tc>
        <w:tc>
          <w:tcPr>
            <w:tcW w:w="692" w:type="dxa"/>
            <w:vMerge/>
            <w:hideMark/>
          </w:tcPr>
          <w:p w14:paraId="277165E6" w14:textId="77777777" w:rsidR="001F1C83" w:rsidRPr="001F1C83" w:rsidRDefault="001F1C83" w:rsidP="00157157">
            <w:pPr>
              <w:jc w:val="center"/>
              <w:rPr>
                <w:sz w:val="18"/>
                <w:szCs w:val="20"/>
              </w:rPr>
            </w:pPr>
          </w:p>
        </w:tc>
        <w:tc>
          <w:tcPr>
            <w:tcW w:w="709" w:type="dxa"/>
            <w:vMerge/>
            <w:hideMark/>
          </w:tcPr>
          <w:p w14:paraId="445EF967" w14:textId="77777777" w:rsidR="001F1C83" w:rsidRPr="001F1C83" w:rsidRDefault="001F1C83" w:rsidP="00157157">
            <w:pPr>
              <w:jc w:val="center"/>
              <w:rPr>
                <w:sz w:val="18"/>
                <w:szCs w:val="20"/>
              </w:rPr>
            </w:pPr>
          </w:p>
        </w:tc>
        <w:tc>
          <w:tcPr>
            <w:tcW w:w="795" w:type="dxa"/>
            <w:hideMark/>
          </w:tcPr>
          <w:p w14:paraId="0A92BDE3"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3A8B5C4C" w14:textId="77777777" w:rsidR="001F1C83" w:rsidRPr="001F1C83" w:rsidRDefault="001F1C83" w:rsidP="00157157">
            <w:pPr>
              <w:jc w:val="center"/>
              <w:rPr>
                <w:sz w:val="18"/>
                <w:szCs w:val="20"/>
              </w:rPr>
            </w:pPr>
            <w:r w:rsidRPr="001F1C83">
              <w:rPr>
                <w:sz w:val="18"/>
                <w:szCs w:val="20"/>
              </w:rPr>
              <w:t>2T6R</w:t>
            </w:r>
          </w:p>
        </w:tc>
        <w:tc>
          <w:tcPr>
            <w:tcW w:w="665" w:type="dxa"/>
            <w:hideMark/>
          </w:tcPr>
          <w:p w14:paraId="0F60973E" w14:textId="77777777" w:rsidR="001F1C83" w:rsidRPr="001F1C83" w:rsidRDefault="001F1C83" w:rsidP="00157157">
            <w:pPr>
              <w:jc w:val="center"/>
              <w:rPr>
                <w:sz w:val="18"/>
                <w:szCs w:val="20"/>
              </w:rPr>
            </w:pPr>
            <w:r w:rsidRPr="001F1C83">
              <w:rPr>
                <w:sz w:val="18"/>
                <w:szCs w:val="20"/>
              </w:rPr>
              <w:t>2</w:t>
            </w:r>
          </w:p>
        </w:tc>
        <w:tc>
          <w:tcPr>
            <w:tcW w:w="665" w:type="dxa"/>
            <w:hideMark/>
          </w:tcPr>
          <w:p w14:paraId="0796F1E1" w14:textId="77777777" w:rsidR="001F1C83" w:rsidRPr="001F1C83" w:rsidRDefault="001F1C83" w:rsidP="00157157">
            <w:pPr>
              <w:jc w:val="center"/>
              <w:rPr>
                <w:sz w:val="18"/>
                <w:szCs w:val="20"/>
              </w:rPr>
            </w:pPr>
            <w:r w:rsidRPr="001F1C83">
              <w:rPr>
                <w:sz w:val="18"/>
                <w:szCs w:val="20"/>
              </w:rPr>
              <w:t>17</w:t>
            </w:r>
          </w:p>
        </w:tc>
        <w:tc>
          <w:tcPr>
            <w:tcW w:w="579" w:type="dxa"/>
            <w:hideMark/>
          </w:tcPr>
          <w:p w14:paraId="44C9FBBC" w14:textId="318B1630"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58</w:t>
            </w:r>
          </w:p>
        </w:tc>
        <w:tc>
          <w:tcPr>
            <w:tcW w:w="579" w:type="dxa"/>
            <w:hideMark/>
          </w:tcPr>
          <w:p w14:paraId="13CB4194"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779F7BEA" w14:textId="77777777" w:rsidR="001F1C83" w:rsidRPr="001F1C83" w:rsidRDefault="001F1C83" w:rsidP="00157157">
            <w:pPr>
              <w:jc w:val="center"/>
              <w:rPr>
                <w:sz w:val="18"/>
                <w:szCs w:val="20"/>
              </w:rPr>
            </w:pPr>
          </w:p>
        </w:tc>
        <w:tc>
          <w:tcPr>
            <w:tcW w:w="950" w:type="dxa"/>
            <w:vMerge/>
            <w:hideMark/>
          </w:tcPr>
          <w:p w14:paraId="3C61C634" w14:textId="77777777" w:rsidR="001F1C83" w:rsidRPr="001F1C83" w:rsidRDefault="001F1C83" w:rsidP="00157157">
            <w:pPr>
              <w:jc w:val="center"/>
              <w:rPr>
                <w:sz w:val="18"/>
                <w:szCs w:val="20"/>
              </w:rPr>
            </w:pPr>
          </w:p>
        </w:tc>
        <w:tc>
          <w:tcPr>
            <w:tcW w:w="1152" w:type="dxa"/>
            <w:noWrap/>
            <w:hideMark/>
          </w:tcPr>
          <w:p w14:paraId="0DFD9F05" w14:textId="6AA49844" w:rsidR="001F1C83" w:rsidRPr="001F1C83" w:rsidRDefault="001F1C83" w:rsidP="00157157">
            <w:pPr>
              <w:jc w:val="center"/>
              <w:rPr>
                <w:sz w:val="18"/>
                <w:szCs w:val="20"/>
              </w:rPr>
            </w:pPr>
            <w:r w:rsidRPr="001F1C83">
              <w:rPr>
                <w:sz w:val="18"/>
                <w:szCs w:val="20"/>
              </w:rPr>
              <w:t>9</w:t>
            </w:r>
            <w:r w:rsidR="00C663DC">
              <w:rPr>
                <w:sz w:val="18"/>
                <w:szCs w:val="20"/>
              </w:rPr>
              <w:t>.</w:t>
            </w:r>
            <w:r w:rsidRPr="001F1C83">
              <w:rPr>
                <w:sz w:val="18"/>
                <w:szCs w:val="20"/>
              </w:rPr>
              <w:t>2</w:t>
            </w:r>
          </w:p>
        </w:tc>
      </w:tr>
      <w:tr w:rsidR="001F1C83" w:rsidRPr="001F1C83" w14:paraId="0B4DAD2B" w14:textId="77777777" w:rsidTr="00CC1CA9">
        <w:trPr>
          <w:trHeight w:val="20"/>
        </w:trPr>
        <w:tc>
          <w:tcPr>
            <w:tcW w:w="509" w:type="dxa"/>
            <w:hideMark/>
          </w:tcPr>
          <w:p w14:paraId="4CE1A6C4" w14:textId="77777777" w:rsidR="001F1C83" w:rsidRPr="001F1C83" w:rsidRDefault="001F1C83" w:rsidP="00157157">
            <w:pPr>
              <w:jc w:val="center"/>
              <w:rPr>
                <w:sz w:val="18"/>
                <w:szCs w:val="20"/>
              </w:rPr>
            </w:pPr>
            <w:r w:rsidRPr="001F1C83">
              <w:rPr>
                <w:sz w:val="18"/>
                <w:szCs w:val="20"/>
              </w:rPr>
              <w:t>9</w:t>
            </w:r>
          </w:p>
        </w:tc>
        <w:tc>
          <w:tcPr>
            <w:tcW w:w="692" w:type="dxa"/>
            <w:vMerge/>
            <w:hideMark/>
          </w:tcPr>
          <w:p w14:paraId="0E4C4EE2" w14:textId="77777777" w:rsidR="001F1C83" w:rsidRPr="001F1C83" w:rsidRDefault="001F1C83" w:rsidP="00157157">
            <w:pPr>
              <w:jc w:val="center"/>
              <w:rPr>
                <w:sz w:val="18"/>
                <w:szCs w:val="20"/>
              </w:rPr>
            </w:pPr>
          </w:p>
        </w:tc>
        <w:tc>
          <w:tcPr>
            <w:tcW w:w="709" w:type="dxa"/>
            <w:vMerge/>
            <w:hideMark/>
          </w:tcPr>
          <w:p w14:paraId="207AFCC9" w14:textId="77777777" w:rsidR="001F1C83" w:rsidRPr="001F1C83" w:rsidRDefault="001F1C83" w:rsidP="00157157">
            <w:pPr>
              <w:jc w:val="center"/>
              <w:rPr>
                <w:sz w:val="18"/>
                <w:szCs w:val="20"/>
              </w:rPr>
            </w:pPr>
          </w:p>
        </w:tc>
        <w:tc>
          <w:tcPr>
            <w:tcW w:w="795" w:type="dxa"/>
            <w:hideMark/>
          </w:tcPr>
          <w:p w14:paraId="294065D7"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268FB323" w14:textId="77777777" w:rsidR="001F1C83" w:rsidRPr="001F1C83" w:rsidRDefault="001F1C83" w:rsidP="00157157">
            <w:pPr>
              <w:jc w:val="center"/>
              <w:rPr>
                <w:sz w:val="18"/>
                <w:szCs w:val="20"/>
              </w:rPr>
            </w:pPr>
            <w:r w:rsidRPr="001F1C83">
              <w:rPr>
                <w:sz w:val="18"/>
                <w:szCs w:val="20"/>
              </w:rPr>
              <w:t>4T6R</w:t>
            </w:r>
          </w:p>
        </w:tc>
        <w:tc>
          <w:tcPr>
            <w:tcW w:w="665" w:type="dxa"/>
            <w:hideMark/>
          </w:tcPr>
          <w:p w14:paraId="71D80ADF" w14:textId="77777777" w:rsidR="001F1C83" w:rsidRPr="001F1C83" w:rsidRDefault="001F1C83" w:rsidP="00157157">
            <w:pPr>
              <w:jc w:val="center"/>
              <w:rPr>
                <w:sz w:val="18"/>
                <w:szCs w:val="20"/>
              </w:rPr>
            </w:pPr>
            <w:r w:rsidRPr="001F1C83">
              <w:rPr>
                <w:sz w:val="18"/>
                <w:szCs w:val="20"/>
              </w:rPr>
              <w:t>4</w:t>
            </w:r>
          </w:p>
        </w:tc>
        <w:tc>
          <w:tcPr>
            <w:tcW w:w="665" w:type="dxa"/>
            <w:hideMark/>
          </w:tcPr>
          <w:p w14:paraId="0825FFF5" w14:textId="77777777" w:rsidR="001F1C83" w:rsidRPr="001F1C83" w:rsidRDefault="001F1C83" w:rsidP="00157157">
            <w:pPr>
              <w:jc w:val="center"/>
              <w:rPr>
                <w:sz w:val="18"/>
                <w:szCs w:val="20"/>
              </w:rPr>
            </w:pPr>
            <w:r w:rsidRPr="001F1C83">
              <w:rPr>
                <w:sz w:val="18"/>
                <w:szCs w:val="20"/>
              </w:rPr>
              <w:t>13</w:t>
            </w:r>
          </w:p>
        </w:tc>
        <w:tc>
          <w:tcPr>
            <w:tcW w:w="579" w:type="dxa"/>
            <w:hideMark/>
          </w:tcPr>
          <w:p w14:paraId="34D8FFB2" w14:textId="5B06F876"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77</w:t>
            </w:r>
          </w:p>
        </w:tc>
        <w:tc>
          <w:tcPr>
            <w:tcW w:w="579" w:type="dxa"/>
            <w:hideMark/>
          </w:tcPr>
          <w:p w14:paraId="03D61128" w14:textId="24DD3BF6" w:rsidR="001F1C83" w:rsidRPr="001F1C83" w:rsidRDefault="001F1C83" w:rsidP="00157157">
            <w:pPr>
              <w:jc w:val="center"/>
              <w:rPr>
                <w:sz w:val="18"/>
                <w:szCs w:val="20"/>
              </w:rPr>
            </w:pPr>
            <w:r w:rsidRPr="001F1C83">
              <w:rPr>
                <w:sz w:val="18"/>
                <w:szCs w:val="20"/>
              </w:rPr>
              <w:t>2</w:t>
            </w:r>
            <w:r w:rsidR="00C663DC">
              <w:rPr>
                <w:sz w:val="18"/>
                <w:szCs w:val="20"/>
              </w:rPr>
              <w:t>.</w:t>
            </w:r>
            <w:r w:rsidRPr="001F1C83">
              <w:rPr>
                <w:sz w:val="18"/>
                <w:szCs w:val="20"/>
              </w:rPr>
              <w:t>29</w:t>
            </w:r>
          </w:p>
        </w:tc>
        <w:tc>
          <w:tcPr>
            <w:tcW w:w="838" w:type="dxa"/>
            <w:vMerge/>
            <w:hideMark/>
          </w:tcPr>
          <w:p w14:paraId="465CD591" w14:textId="77777777" w:rsidR="001F1C83" w:rsidRPr="001F1C83" w:rsidRDefault="001F1C83" w:rsidP="00157157">
            <w:pPr>
              <w:jc w:val="center"/>
              <w:rPr>
                <w:sz w:val="18"/>
                <w:szCs w:val="20"/>
              </w:rPr>
            </w:pPr>
          </w:p>
        </w:tc>
        <w:tc>
          <w:tcPr>
            <w:tcW w:w="950" w:type="dxa"/>
            <w:vMerge/>
            <w:hideMark/>
          </w:tcPr>
          <w:p w14:paraId="7279F1B1" w14:textId="77777777" w:rsidR="001F1C83" w:rsidRPr="001F1C83" w:rsidRDefault="001F1C83" w:rsidP="00157157">
            <w:pPr>
              <w:jc w:val="center"/>
              <w:rPr>
                <w:sz w:val="18"/>
                <w:szCs w:val="20"/>
              </w:rPr>
            </w:pPr>
          </w:p>
        </w:tc>
        <w:tc>
          <w:tcPr>
            <w:tcW w:w="1152" w:type="dxa"/>
            <w:noWrap/>
            <w:hideMark/>
          </w:tcPr>
          <w:p w14:paraId="4B3A0138" w14:textId="23B6C8CC" w:rsidR="001F1C83" w:rsidRPr="001F1C83" w:rsidRDefault="001F1C83" w:rsidP="00157157">
            <w:pPr>
              <w:jc w:val="center"/>
              <w:rPr>
                <w:sz w:val="18"/>
                <w:szCs w:val="20"/>
              </w:rPr>
            </w:pPr>
            <w:r w:rsidRPr="001F1C83">
              <w:rPr>
                <w:sz w:val="18"/>
                <w:szCs w:val="20"/>
              </w:rPr>
              <w:t>12</w:t>
            </w:r>
            <w:r w:rsidR="00C663DC">
              <w:rPr>
                <w:sz w:val="18"/>
                <w:szCs w:val="20"/>
              </w:rPr>
              <w:t>.</w:t>
            </w:r>
            <w:r w:rsidRPr="001F1C83">
              <w:rPr>
                <w:sz w:val="18"/>
                <w:szCs w:val="20"/>
              </w:rPr>
              <w:t>7</w:t>
            </w:r>
          </w:p>
        </w:tc>
      </w:tr>
      <w:tr w:rsidR="001F1C83" w:rsidRPr="001F1C83" w14:paraId="58AFE27D" w14:textId="77777777" w:rsidTr="00CC1CA9">
        <w:trPr>
          <w:trHeight w:val="20"/>
        </w:trPr>
        <w:tc>
          <w:tcPr>
            <w:tcW w:w="509" w:type="dxa"/>
            <w:hideMark/>
          </w:tcPr>
          <w:p w14:paraId="3DF90CB5" w14:textId="77777777" w:rsidR="001F1C83" w:rsidRPr="001F1C83" w:rsidRDefault="001F1C83" w:rsidP="00157157">
            <w:pPr>
              <w:jc w:val="center"/>
              <w:rPr>
                <w:sz w:val="18"/>
                <w:szCs w:val="20"/>
              </w:rPr>
            </w:pPr>
            <w:r w:rsidRPr="001F1C83">
              <w:rPr>
                <w:sz w:val="18"/>
                <w:szCs w:val="20"/>
              </w:rPr>
              <w:t>10</w:t>
            </w:r>
          </w:p>
        </w:tc>
        <w:tc>
          <w:tcPr>
            <w:tcW w:w="692" w:type="dxa"/>
            <w:vMerge/>
            <w:hideMark/>
          </w:tcPr>
          <w:p w14:paraId="63362C2E" w14:textId="77777777" w:rsidR="001F1C83" w:rsidRPr="001F1C83" w:rsidRDefault="001F1C83" w:rsidP="00157157">
            <w:pPr>
              <w:jc w:val="center"/>
              <w:rPr>
                <w:sz w:val="18"/>
                <w:szCs w:val="20"/>
              </w:rPr>
            </w:pPr>
          </w:p>
        </w:tc>
        <w:tc>
          <w:tcPr>
            <w:tcW w:w="709" w:type="dxa"/>
            <w:vMerge/>
            <w:hideMark/>
          </w:tcPr>
          <w:p w14:paraId="3049D1A1" w14:textId="77777777" w:rsidR="001F1C83" w:rsidRPr="001F1C83" w:rsidRDefault="001F1C83" w:rsidP="00157157">
            <w:pPr>
              <w:jc w:val="center"/>
              <w:rPr>
                <w:sz w:val="18"/>
                <w:szCs w:val="20"/>
              </w:rPr>
            </w:pPr>
          </w:p>
        </w:tc>
        <w:tc>
          <w:tcPr>
            <w:tcW w:w="795" w:type="dxa"/>
            <w:hideMark/>
          </w:tcPr>
          <w:p w14:paraId="1AFBDD11"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4B5C84E8" w14:textId="77777777" w:rsidR="001F1C83" w:rsidRPr="001F1C83" w:rsidRDefault="001F1C83" w:rsidP="00157157">
            <w:pPr>
              <w:jc w:val="center"/>
              <w:rPr>
                <w:sz w:val="18"/>
                <w:szCs w:val="20"/>
              </w:rPr>
            </w:pPr>
            <w:r w:rsidRPr="001F1C83">
              <w:rPr>
                <w:sz w:val="18"/>
                <w:szCs w:val="20"/>
              </w:rPr>
              <w:t>4T6R</w:t>
            </w:r>
          </w:p>
        </w:tc>
        <w:tc>
          <w:tcPr>
            <w:tcW w:w="665" w:type="dxa"/>
            <w:hideMark/>
          </w:tcPr>
          <w:p w14:paraId="376386CF" w14:textId="77777777" w:rsidR="001F1C83" w:rsidRPr="001F1C83" w:rsidRDefault="001F1C83" w:rsidP="00157157">
            <w:pPr>
              <w:jc w:val="center"/>
              <w:rPr>
                <w:sz w:val="18"/>
                <w:szCs w:val="20"/>
              </w:rPr>
            </w:pPr>
            <w:r w:rsidRPr="001F1C83">
              <w:rPr>
                <w:sz w:val="18"/>
                <w:szCs w:val="20"/>
              </w:rPr>
              <w:t>4</w:t>
            </w:r>
          </w:p>
        </w:tc>
        <w:tc>
          <w:tcPr>
            <w:tcW w:w="665" w:type="dxa"/>
            <w:hideMark/>
          </w:tcPr>
          <w:p w14:paraId="00377477" w14:textId="77777777" w:rsidR="001F1C83" w:rsidRPr="001F1C83" w:rsidRDefault="001F1C83" w:rsidP="00157157">
            <w:pPr>
              <w:jc w:val="center"/>
              <w:rPr>
                <w:sz w:val="18"/>
                <w:szCs w:val="20"/>
              </w:rPr>
            </w:pPr>
            <w:r w:rsidRPr="001F1C83">
              <w:rPr>
                <w:sz w:val="18"/>
                <w:szCs w:val="20"/>
              </w:rPr>
              <w:t>13</w:t>
            </w:r>
          </w:p>
        </w:tc>
        <w:tc>
          <w:tcPr>
            <w:tcW w:w="579" w:type="dxa"/>
            <w:hideMark/>
          </w:tcPr>
          <w:p w14:paraId="6A7BB4B9" w14:textId="1C890B0B" w:rsidR="001F1C83" w:rsidRPr="001F1C83" w:rsidRDefault="001F1C83" w:rsidP="00157157">
            <w:pPr>
              <w:jc w:val="center"/>
              <w:rPr>
                <w:sz w:val="18"/>
                <w:szCs w:val="20"/>
              </w:rPr>
            </w:pPr>
            <w:r w:rsidRPr="001F1C83">
              <w:rPr>
                <w:sz w:val="18"/>
                <w:szCs w:val="20"/>
              </w:rPr>
              <w:t>7</w:t>
            </w:r>
            <w:r w:rsidR="00C663DC">
              <w:rPr>
                <w:sz w:val="18"/>
                <w:szCs w:val="20"/>
              </w:rPr>
              <w:t>.</w:t>
            </w:r>
            <w:r w:rsidRPr="001F1C83">
              <w:rPr>
                <w:sz w:val="18"/>
                <w:szCs w:val="20"/>
              </w:rPr>
              <w:t>58</w:t>
            </w:r>
          </w:p>
        </w:tc>
        <w:tc>
          <w:tcPr>
            <w:tcW w:w="579" w:type="dxa"/>
            <w:hideMark/>
          </w:tcPr>
          <w:p w14:paraId="26D0FF97"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3AEA18AD" w14:textId="77777777" w:rsidR="001F1C83" w:rsidRPr="001F1C83" w:rsidRDefault="001F1C83" w:rsidP="00157157">
            <w:pPr>
              <w:jc w:val="center"/>
              <w:rPr>
                <w:sz w:val="18"/>
                <w:szCs w:val="20"/>
              </w:rPr>
            </w:pPr>
          </w:p>
        </w:tc>
        <w:tc>
          <w:tcPr>
            <w:tcW w:w="950" w:type="dxa"/>
            <w:vMerge/>
            <w:hideMark/>
          </w:tcPr>
          <w:p w14:paraId="41C17000" w14:textId="77777777" w:rsidR="001F1C83" w:rsidRPr="001F1C83" w:rsidRDefault="001F1C83" w:rsidP="00157157">
            <w:pPr>
              <w:jc w:val="center"/>
              <w:rPr>
                <w:sz w:val="18"/>
                <w:szCs w:val="20"/>
              </w:rPr>
            </w:pPr>
          </w:p>
        </w:tc>
        <w:tc>
          <w:tcPr>
            <w:tcW w:w="1152" w:type="dxa"/>
            <w:noWrap/>
            <w:hideMark/>
          </w:tcPr>
          <w:p w14:paraId="34F290F5" w14:textId="0A5BD493" w:rsidR="001F1C83" w:rsidRPr="001F1C83" w:rsidRDefault="001F1C83" w:rsidP="00157157">
            <w:pPr>
              <w:jc w:val="center"/>
              <w:rPr>
                <w:sz w:val="18"/>
                <w:szCs w:val="20"/>
              </w:rPr>
            </w:pPr>
            <w:r w:rsidRPr="001F1C83">
              <w:rPr>
                <w:sz w:val="18"/>
                <w:szCs w:val="20"/>
              </w:rPr>
              <w:t>10</w:t>
            </w:r>
            <w:r w:rsidR="00400639">
              <w:rPr>
                <w:sz w:val="18"/>
                <w:szCs w:val="20"/>
              </w:rPr>
              <w:t>.</w:t>
            </w:r>
            <w:r w:rsidRPr="001F1C83">
              <w:rPr>
                <w:sz w:val="18"/>
                <w:szCs w:val="20"/>
              </w:rPr>
              <w:t>9</w:t>
            </w:r>
          </w:p>
        </w:tc>
      </w:tr>
      <w:tr w:rsidR="001F1C83" w:rsidRPr="001F1C83" w14:paraId="79312986" w14:textId="77777777" w:rsidTr="00CC1CA9">
        <w:trPr>
          <w:trHeight w:val="20"/>
        </w:trPr>
        <w:tc>
          <w:tcPr>
            <w:tcW w:w="509" w:type="dxa"/>
            <w:hideMark/>
          </w:tcPr>
          <w:p w14:paraId="6E90CD4B" w14:textId="77777777" w:rsidR="001F1C83" w:rsidRPr="001F1C83" w:rsidRDefault="001F1C83" w:rsidP="00157157">
            <w:pPr>
              <w:jc w:val="center"/>
              <w:rPr>
                <w:sz w:val="18"/>
                <w:szCs w:val="20"/>
              </w:rPr>
            </w:pPr>
            <w:r w:rsidRPr="001F1C83">
              <w:rPr>
                <w:sz w:val="18"/>
                <w:szCs w:val="20"/>
              </w:rPr>
              <w:t>11</w:t>
            </w:r>
          </w:p>
        </w:tc>
        <w:tc>
          <w:tcPr>
            <w:tcW w:w="692" w:type="dxa"/>
            <w:vMerge/>
            <w:hideMark/>
          </w:tcPr>
          <w:p w14:paraId="33DC445B" w14:textId="77777777" w:rsidR="001F1C83" w:rsidRPr="001F1C83" w:rsidRDefault="001F1C83" w:rsidP="00157157">
            <w:pPr>
              <w:jc w:val="center"/>
              <w:rPr>
                <w:sz w:val="18"/>
                <w:szCs w:val="20"/>
              </w:rPr>
            </w:pPr>
          </w:p>
        </w:tc>
        <w:tc>
          <w:tcPr>
            <w:tcW w:w="709" w:type="dxa"/>
            <w:vMerge/>
            <w:hideMark/>
          </w:tcPr>
          <w:p w14:paraId="24372908" w14:textId="77777777" w:rsidR="001F1C83" w:rsidRPr="001F1C83" w:rsidRDefault="001F1C83" w:rsidP="00157157">
            <w:pPr>
              <w:jc w:val="center"/>
              <w:rPr>
                <w:sz w:val="18"/>
                <w:szCs w:val="20"/>
              </w:rPr>
            </w:pPr>
          </w:p>
        </w:tc>
        <w:tc>
          <w:tcPr>
            <w:tcW w:w="795" w:type="dxa"/>
            <w:hideMark/>
          </w:tcPr>
          <w:p w14:paraId="732DE6CE"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42FC50F1" w14:textId="77777777" w:rsidR="001F1C83" w:rsidRPr="001F1C83" w:rsidRDefault="001F1C83" w:rsidP="00157157">
            <w:pPr>
              <w:jc w:val="center"/>
              <w:rPr>
                <w:sz w:val="18"/>
                <w:szCs w:val="20"/>
              </w:rPr>
            </w:pPr>
            <w:r w:rsidRPr="001F1C83">
              <w:rPr>
                <w:sz w:val="18"/>
                <w:szCs w:val="20"/>
              </w:rPr>
              <w:t>4T6R</w:t>
            </w:r>
          </w:p>
        </w:tc>
        <w:tc>
          <w:tcPr>
            <w:tcW w:w="665" w:type="dxa"/>
            <w:hideMark/>
          </w:tcPr>
          <w:p w14:paraId="64B9FACD" w14:textId="77777777" w:rsidR="001F1C83" w:rsidRPr="001F1C83" w:rsidRDefault="001F1C83" w:rsidP="00157157">
            <w:pPr>
              <w:jc w:val="center"/>
              <w:rPr>
                <w:sz w:val="18"/>
                <w:szCs w:val="20"/>
              </w:rPr>
            </w:pPr>
            <w:r w:rsidRPr="001F1C83">
              <w:rPr>
                <w:sz w:val="18"/>
                <w:szCs w:val="20"/>
              </w:rPr>
              <w:t>4</w:t>
            </w:r>
          </w:p>
        </w:tc>
        <w:tc>
          <w:tcPr>
            <w:tcW w:w="665" w:type="dxa"/>
            <w:hideMark/>
          </w:tcPr>
          <w:p w14:paraId="4DD76EBA" w14:textId="77777777" w:rsidR="001F1C83" w:rsidRPr="001F1C83" w:rsidRDefault="001F1C83" w:rsidP="00157157">
            <w:pPr>
              <w:jc w:val="center"/>
              <w:rPr>
                <w:sz w:val="18"/>
                <w:szCs w:val="20"/>
              </w:rPr>
            </w:pPr>
            <w:r w:rsidRPr="001F1C83">
              <w:rPr>
                <w:sz w:val="18"/>
                <w:szCs w:val="20"/>
              </w:rPr>
              <w:t>17</w:t>
            </w:r>
          </w:p>
        </w:tc>
        <w:tc>
          <w:tcPr>
            <w:tcW w:w="579" w:type="dxa"/>
            <w:hideMark/>
          </w:tcPr>
          <w:p w14:paraId="5CBFB0C2" w14:textId="3761B6C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40ECDE7D" w14:textId="3E96C24F"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5A203D59" w14:textId="77777777" w:rsidR="001F1C83" w:rsidRPr="001F1C83" w:rsidRDefault="001F1C83" w:rsidP="00157157">
            <w:pPr>
              <w:jc w:val="center"/>
              <w:rPr>
                <w:sz w:val="18"/>
                <w:szCs w:val="20"/>
              </w:rPr>
            </w:pPr>
          </w:p>
        </w:tc>
        <w:tc>
          <w:tcPr>
            <w:tcW w:w="950" w:type="dxa"/>
            <w:vMerge/>
            <w:hideMark/>
          </w:tcPr>
          <w:p w14:paraId="21DE544E" w14:textId="77777777" w:rsidR="001F1C83" w:rsidRPr="001F1C83" w:rsidRDefault="001F1C83" w:rsidP="00157157">
            <w:pPr>
              <w:jc w:val="center"/>
              <w:rPr>
                <w:sz w:val="18"/>
                <w:szCs w:val="20"/>
              </w:rPr>
            </w:pPr>
          </w:p>
        </w:tc>
        <w:tc>
          <w:tcPr>
            <w:tcW w:w="1152" w:type="dxa"/>
            <w:noWrap/>
            <w:hideMark/>
          </w:tcPr>
          <w:p w14:paraId="6954E70F" w14:textId="4B6D51D7" w:rsidR="001F1C83" w:rsidRPr="001F1C83" w:rsidRDefault="001F1C83" w:rsidP="00157157">
            <w:pPr>
              <w:jc w:val="center"/>
              <w:rPr>
                <w:sz w:val="18"/>
                <w:szCs w:val="20"/>
              </w:rPr>
            </w:pPr>
            <w:r w:rsidRPr="001F1C83">
              <w:rPr>
                <w:sz w:val="18"/>
                <w:szCs w:val="20"/>
              </w:rPr>
              <w:t>16</w:t>
            </w:r>
            <w:r w:rsidR="00400639">
              <w:rPr>
                <w:sz w:val="18"/>
                <w:szCs w:val="20"/>
              </w:rPr>
              <w:t>.</w:t>
            </w:r>
            <w:r w:rsidRPr="001F1C83">
              <w:rPr>
                <w:sz w:val="18"/>
                <w:szCs w:val="20"/>
              </w:rPr>
              <w:t>6</w:t>
            </w:r>
          </w:p>
        </w:tc>
      </w:tr>
      <w:tr w:rsidR="001F1C83" w:rsidRPr="001F1C83" w14:paraId="39FBC36D" w14:textId="77777777" w:rsidTr="00CC1CA9">
        <w:trPr>
          <w:trHeight w:val="20"/>
        </w:trPr>
        <w:tc>
          <w:tcPr>
            <w:tcW w:w="509" w:type="dxa"/>
            <w:hideMark/>
          </w:tcPr>
          <w:p w14:paraId="6E12FC47" w14:textId="77777777" w:rsidR="001F1C83" w:rsidRPr="001F1C83" w:rsidRDefault="001F1C83" w:rsidP="00157157">
            <w:pPr>
              <w:jc w:val="center"/>
              <w:rPr>
                <w:sz w:val="18"/>
                <w:szCs w:val="20"/>
              </w:rPr>
            </w:pPr>
            <w:r w:rsidRPr="001F1C83">
              <w:rPr>
                <w:sz w:val="18"/>
                <w:szCs w:val="20"/>
              </w:rPr>
              <w:t>12</w:t>
            </w:r>
          </w:p>
        </w:tc>
        <w:tc>
          <w:tcPr>
            <w:tcW w:w="692" w:type="dxa"/>
            <w:vMerge/>
            <w:hideMark/>
          </w:tcPr>
          <w:p w14:paraId="67A4B5C4" w14:textId="77777777" w:rsidR="001F1C83" w:rsidRPr="001F1C83" w:rsidRDefault="001F1C83" w:rsidP="00157157">
            <w:pPr>
              <w:jc w:val="center"/>
              <w:rPr>
                <w:sz w:val="18"/>
                <w:szCs w:val="20"/>
              </w:rPr>
            </w:pPr>
          </w:p>
        </w:tc>
        <w:tc>
          <w:tcPr>
            <w:tcW w:w="709" w:type="dxa"/>
            <w:vMerge/>
            <w:hideMark/>
          </w:tcPr>
          <w:p w14:paraId="34DDFD44" w14:textId="77777777" w:rsidR="001F1C83" w:rsidRPr="001F1C83" w:rsidRDefault="001F1C83" w:rsidP="00157157">
            <w:pPr>
              <w:jc w:val="center"/>
              <w:rPr>
                <w:sz w:val="18"/>
                <w:szCs w:val="20"/>
              </w:rPr>
            </w:pPr>
          </w:p>
        </w:tc>
        <w:tc>
          <w:tcPr>
            <w:tcW w:w="795" w:type="dxa"/>
            <w:hideMark/>
          </w:tcPr>
          <w:p w14:paraId="4349E41B"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04C0C7D0" w14:textId="77777777" w:rsidR="001F1C83" w:rsidRPr="001F1C83" w:rsidRDefault="001F1C83" w:rsidP="00157157">
            <w:pPr>
              <w:jc w:val="center"/>
              <w:rPr>
                <w:sz w:val="18"/>
                <w:szCs w:val="20"/>
              </w:rPr>
            </w:pPr>
            <w:r w:rsidRPr="001F1C83">
              <w:rPr>
                <w:sz w:val="18"/>
                <w:szCs w:val="20"/>
              </w:rPr>
              <w:t>4T6R</w:t>
            </w:r>
          </w:p>
        </w:tc>
        <w:tc>
          <w:tcPr>
            <w:tcW w:w="665" w:type="dxa"/>
            <w:hideMark/>
          </w:tcPr>
          <w:p w14:paraId="72BE2E88" w14:textId="77777777" w:rsidR="001F1C83" w:rsidRPr="001F1C83" w:rsidRDefault="001F1C83" w:rsidP="00157157">
            <w:pPr>
              <w:jc w:val="center"/>
              <w:rPr>
                <w:sz w:val="18"/>
                <w:szCs w:val="20"/>
              </w:rPr>
            </w:pPr>
            <w:r w:rsidRPr="001F1C83">
              <w:rPr>
                <w:sz w:val="18"/>
                <w:szCs w:val="20"/>
              </w:rPr>
              <w:t>4</w:t>
            </w:r>
          </w:p>
        </w:tc>
        <w:tc>
          <w:tcPr>
            <w:tcW w:w="665" w:type="dxa"/>
            <w:hideMark/>
          </w:tcPr>
          <w:p w14:paraId="050C0B8D" w14:textId="77777777" w:rsidR="001F1C83" w:rsidRPr="001F1C83" w:rsidRDefault="001F1C83" w:rsidP="00157157">
            <w:pPr>
              <w:jc w:val="center"/>
              <w:rPr>
                <w:sz w:val="18"/>
                <w:szCs w:val="20"/>
              </w:rPr>
            </w:pPr>
            <w:r w:rsidRPr="001F1C83">
              <w:rPr>
                <w:sz w:val="18"/>
                <w:szCs w:val="20"/>
              </w:rPr>
              <w:t>17</w:t>
            </w:r>
          </w:p>
        </w:tc>
        <w:tc>
          <w:tcPr>
            <w:tcW w:w="579" w:type="dxa"/>
            <w:hideMark/>
          </w:tcPr>
          <w:p w14:paraId="3A23C251" w14:textId="097E072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08E269B5"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70FDF4C8" w14:textId="77777777" w:rsidR="001F1C83" w:rsidRPr="001F1C83" w:rsidRDefault="001F1C83" w:rsidP="00157157">
            <w:pPr>
              <w:jc w:val="center"/>
              <w:rPr>
                <w:sz w:val="18"/>
                <w:szCs w:val="20"/>
              </w:rPr>
            </w:pPr>
          </w:p>
        </w:tc>
        <w:tc>
          <w:tcPr>
            <w:tcW w:w="950" w:type="dxa"/>
            <w:vMerge/>
            <w:hideMark/>
          </w:tcPr>
          <w:p w14:paraId="59A4870E" w14:textId="77777777" w:rsidR="001F1C83" w:rsidRPr="001F1C83" w:rsidRDefault="001F1C83" w:rsidP="00157157">
            <w:pPr>
              <w:jc w:val="center"/>
              <w:rPr>
                <w:sz w:val="18"/>
                <w:szCs w:val="20"/>
              </w:rPr>
            </w:pPr>
          </w:p>
        </w:tc>
        <w:tc>
          <w:tcPr>
            <w:tcW w:w="1152" w:type="dxa"/>
            <w:noWrap/>
            <w:hideMark/>
          </w:tcPr>
          <w:p w14:paraId="17DDFB3B" w14:textId="6F79465C" w:rsidR="001F1C83" w:rsidRPr="001F1C83" w:rsidRDefault="001F1C83" w:rsidP="00157157">
            <w:pPr>
              <w:jc w:val="center"/>
              <w:rPr>
                <w:sz w:val="18"/>
                <w:szCs w:val="20"/>
              </w:rPr>
            </w:pPr>
            <w:r w:rsidRPr="001F1C83">
              <w:rPr>
                <w:sz w:val="18"/>
                <w:szCs w:val="20"/>
              </w:rPr>
              <w:t>14</w:t>
            </w:r>
            <w:r w:rsidR="00400639">
              <w:rPr>
                <w:sz w:val="18"/>
                <w:szCs w:val="20"/>
              </w:rPr>
              <w:t>.</w:t>
            </w:r>
            <w:r w:rsidRPr="001F1C83">
              <w:rPr>
                <w:sz w:val="18"/>
                <w:szCs w:val="20"/>
              </w:rPr>
              <w:t>6</w:t>
            </w:r>
          </w:p>
        </w:tc>
      </w:tr>
      <w:tr w:rsidR="001F1C83" w:rsidRPr="001F1C83" w14:paraId="56E3C95A" w14:textId="77777777" w:rsidTr="00CC1CA9">
        <w:trPr>
          <w:trHeight w:val="20"/>
        </w:trPr>
        <w:tc>
          <w:tcPr>
            <w:tcW w:w="509" w:type="dxa"/>
            <w:hideMark/>
          </w:tcPr>
          <w:p w14:paraId="0A8500E5" w14:textId="77777777" w:rsidR="001F1C83" w:rsidRPr="001F1C83" w:rsidRDefault="001F1C83" w:rsidP="00157157">
            <w:pPr>
              <w:jc w:val="center"/>
              <w:rPr>
                <w:sz w:val="18"/>
                <w:szCs w:val="20"/>
              </w:rPr>
            </w:pPr>
            <w:r w:rsidRPr="001F1C83">
              <w:rPr>
                <w:sz w:val="18"/>
                <w:szCs w:val="20"/>
              </w:rPr>
              <w:t>13</w:t>
            </w:r>
          </w:p>
        </w:tc>
        <w:tc>
          <w:tcPr>
            <w:tcW w:w="692" w:type="dxa"/>
            <w:vMerge/>
            <w:hideMark/>
          </w:tcPr>
          <w:p w14:paraId="6B3CAEE6" w14:textId="77777777" w:rsidR="001F1C83" w:rsidRPr="001F1C83" w:rsidRDefault="001F1C83" w:rsidP="00157157">
            <w:pPr>
              <w:jc w:val="center"/>
              <w:rPr>
                <w:sz w:val="18"/>
                <w:szCs w:val="20"/>
              </w:rPr>
            </w:pPr>
          </w:p>
        </w:tc>
        <w:tc>
          <w:tcPr>
            <w:tcW w:w="709" w:type="dxa"/>
            <w:vMerge/>
            <w:hideMark/>
          </w:tcPr>
          <w:p w14:paraId="120EACC9" w14:textId="77777777" w:rsidR="001F1C83" w:rsidRPr="001F1C83" w:rsidRDefault="001F1C83" w:rsidP="00157157">
            <w:pPr>
              <w:jc w:val="center"/>
              <w:rPr>
                <w:sz w:val="18"/>
                <w:szCs w:val="20"/>
              </w:rPr>
            </w:pPr>
          </w:p>
        </w:tc>
        <w:tc>
          <w:tcPr>
            <w:tcW w:w="795" w:type="dxa"/>
            <w:hideMark/>
          </w:tcPr>
          <w:p w14:paraId="58075EFA"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2DD3935C" w14:textId="77777777" w:rsidR="001F1C83" w:rsidRPr="001F1C83" w:rsidRDefault="001F1C83" w:rsidP="00157157">
            <w:pPr>
              <w:jc w:val="center"/>
              <w:rPr>
                <w:sz w:val="18"/>
                <w:szCs w:val="20"/>
              </w:rPr>
            </w:pPr>
            <w:r w:rsidRPr="001F1C83">
              <w:rPr>
                <w:sz w:val="18"/>
                <w:szCs w:val="20"/>
              </w:rPr>
              <w:t>2T6R</w:t>
            </w:r>
          </w:p>
        </w:tc>
        <w:tc>
          <w:tcPr>
            <w:tcW w:w="665" w:type="dxa"/>
            <w:hideMark/>
          </w:tcPr>
          <w:p w14:paraId="28C8F189" w14:textId="77777777" w:rsidR="001F1C83" w:rsidRPr="001F1C83" w:rsidRDefault="001F1C83" w:rsidP="00157157">
            <w:pPr>
              <w:jc w:val="center"/>
              <w:rPr>
                <w:sz w:val="18"/>
                <w:szCs w:val="20"/>
              </w:rPr>
            </w:pPr>
            <w:r w:rsidRPr="001F1C83">
              <w:rPr>
                <w:sz w:val="18"/>
                <w:szCs w:val="20"/>
              </w:rPr>
              <w:t>1</w:t>
            </w:r>
          </w:p>
        </w:tc>
        <w:tc>
          <w:tcPr>
            <w:tcW w:w="665" w:type="dxa"/>
            <w:hideMark/>
          </w:tcPr>
          <w:p w14:paraId="3FE6E8B1" w14:textId="77777777" w:rsidR="001F1C83" w:rsidRPr="001F1C83" w:rsidRDefault="001F1C83" w:rsidP="00157157">
            <w:pPr>
              <w:jc w:val="center"/>
              <w:rPr>
                <w:sz w:val="18"/>
                <w:szCs w:val="20"/>
              </w:rPr>
            </w:pPr>
            <w:r w:rsidRPr="001F1C83">
              <w:rPr>
                <w:sz w:val="18"/>
                <w:szCs w:val="20"/>
              </w:rPr>
              <w:t>13</w:t>
            </w:r>
          </w:p>
        </w:tc>
        <w:tc>
          <w:tcPr>
            <w:tcW w:w="579" w:type="dxa"/>
            <w:hideMark/>
          </w:tcPr>
          <w:p w14:paraId="18799290" w14:textId="37597E56"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0AF86400" w14:textId="4F3768FF"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762104A0" w14:textId="77777777" w:rsidR="001F1C83" w:rsidRPr="001F1C83" w:rsidRDefault="001F1C83" w:rsidP="00157157">
            <w:pPr>
              <w:jc w:val="center"/>
              <w:rPr>
                <w:sz w:val="18"/>
                <w:szCs w:val="20"/>
              </w:rPr>
            </w:pPr>
          </w:p>
        </w:tc>
        <w:tc>
          <w:tcPr>
            <w:tcW w:w="950" w:type="dxa"/>
            <w:vMerge w:val="restart"/>
            <w:hideMark/>
          </w:tcPr>
          <w:p w14:paraId="6BBB69E7" w14:textId="77777777" w:rsidR="001F1C83" w:rsidRPr="001F1C83" w:rsidRDefault="001F1C83" w:rsidP="00157157">
            <w:pPr>
              <w:jc w:val="center"/>
              <w:rPr>
                <w:sz w:val="18"/>
                <w:szCs w:val="20"/>
              </w:rPr>
            </w:pPr>
            <w:r w:rsidRPr="001F1C83">
              <w:rPr>
                <w:sz w:val="18"/>
                <w:szCs w:val="20"/>
              </w:rPr>
              <w:t>ULA [</w:t>
            </w:r>
            <w:proofErr w:type="spellStart"/>
            <w:r w:rsidRPr="001F1C83">
              <w:rPr>
                <w:sz w:val="18"/>
                <w:szCs w:val="20"/>
              </w:rPr>
              <w:t>MedC</w:t>
            </w:r>
            <w:proofErr w:type="spellEnd"/>
            <w:r w:rsidRPr="001F1C83">
              <w:rPr>
                <w:sz w:val="18"/>
                <w:szCs w:val="20"/>
              </w:rPr>
              <w:t>] (α = 0 and β = 0.07179)</w:t>
            </w:r>
          </w:p>
        </w:tc>
        <w:tc>
          <w:tcPr>
            <w:tcW w:w="1152" w:type="dxa"/>
            <w:noWrap/>
            <w:hideMark/>
          </w:tcPr>
          <w:p w14:paraId="0FDAC5D2" w14:textId="46B2EB32"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6</w:t>
            </w:r>
          </w:p>
        </w:tc>
      </w:tr>
      <w:tr w:rsidR="001F1C83" w:rsidRPr="001F1C83" w14:paraId="03596437" w14:textId="77777777" w:rsidTr="00CC1CA9">
        <w:trPr>
          <w:trHeight w:val="20"/>
        </w:trPr>
        <w:tc>
          <w:tcPr>
            <w:tcW w:w="509" w:type="dxa"/>
            <w:hideMark/>
          </w:tcPr>
          <w:p w14:paraId="7BB06725" w14:textId="77777777" w:rsidR="001F1C83" w:rsidRPr="001F1C83" w:rsidRDefault="001F1C83" w:rsidP="00157157">
            <w:pPr>
              <w:jc w:val="center"/>
              <w:rPr>
                <w:sz w:val="18"/>
                <w:szCs w:val="20"/>
              </w:rPr>
            </w:pPr>
            <w:r w:rsidRPr="001F1C83">
              <w:rPr>
                <w:sz w:val="18"/>
                <w:szCs w:val="20"/>
              </w:rPr>
              <w:t>14</w:t>
            </w:r>
          </w:p>
        </w:tc>
        <w:tc>
          <w:tcPr>
            <w:tcW w:w="692" w:type="dxa"/>
            <w:vMerge/>
            <w:hideMark/>
          </w:tcPr>
          <w:p w14:paraId="63B9AD91" w14:textId="77777777" w:rsidR="001F1C83" w:rsidRPr="001F1C83" w:rsidRDefault="001F1C83" w:rsidP="00157157">
            <w:pPr>
              <w:jc w:val="center"/>
              <w:rPr>
                <w:sz w:val="18"/>
                <w:szCs w:val="20"/>
              </w:rPr>
            </w:pPr>
          </w:p>
        </w:tc>
        <w:tc>
          <w:tcPr>
            <w:tcW w:w="709" w:type="dxa"/>
            <w:vMerge/>
            <w:hideMark/>
          </w:tcPr>
          <w:p w14:paraId="65447C93" w14:textId="77777777" w:rsidR="001F1C83" w:rsidRPr="001F1C83" w:rsidRDefault="001F1C83" w:rsidP="00157157">
            <w:pPr>
              <w:jc w:val="center"/>
              <w:rPr>
                <w:sz w:val="18"/>
                <w:szCs w:val="20"/>
              </w:rPr>
            </w:pPr>
          </w:p>
        </w:tc>
        <w:tc>
          <w:tcPr>
            <w:tcW w:w="795" w:type="dxa"/>
            <w:hideMark/>
          </w:tcPr>
          <w:p w14:paraId="0F6BF8A2"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3C2E218A" w14:textId="77777777" w:rsidR="001F1C83" w:rsidRPr="001F1C83" w:rsidRDefault="001F1C83" w:rsidP="00157157">
            <w:pPr>
              <w:jc w:val="center"/>
              <w:rPr>
                <w:sz w:val="18"/>
                <w:szCs w:val="20"/>
              </w:rPr>
            </w:pPr>
            <w:r w:rsidRPr="001F1C83">
              <w:rPr>
                <w:sz w:val="18"/>
                <w:szCs w:val="20"/>
              </w:rPr>
              <w:t>2T6R</w:t>
            </w:r>
          </w:p>
        </w:tc>
        <w:tc>
          <w:tcPr>
            <w:tcW w:w="665" w:type="dxa"/>
            <w:hideMark/>
          </w:tcPr>
          <w:p w14:paraId="50C977EF" w14:textId="77777777" w:rsidR="001F1C83" w:rsidRPr="001F1C83" w:rsidRDefault="001F1C83" w:rsidP="00157157">
            <w:pPr>
              <w:jc w:val="center"/>
              <w:rPr>
                <w:sz w:val="18"/>
                <w:szCs w:val="20"/>
              </w:rPr>
            </w:pPr>
            <w:r w:rsidRPr="001F1C83">
              <w:rPr>
                <w:sz w:val="18"/>
                <w:szCs w:val="20"/>
              </w:rPr>
              <w:t>1</w:t>
            </w:r>
          </w:p>
        </w:tc>
        <w:tc>
          <w:tcPr>
            <w:tcW w:w="665" w:type="dxa"/>
            <w:hideMark/>
          </w:tcPr>
          <w:p w14:paraId="5C0AECA1" w14:textId="77777777" w:rsidR="001F1C83" w:rsidRPr="001F1C83" w:rsidRDefault="001F1C83" w:rsidP="00157157">
            <w:pPr>
              <w:jc w:val="center"/>
              <w:rPr>
                <w:sz w:val="18"/>
                <w:szCs w:val="20"/>
              </w:rPr>
            </w:pPr>
            <w:r w:rsidRPr="001F1C83">
              <w:rPr>
                <w:sz w:val="18"/>
                <w:szCs w:val="20"/>
              </w:rPr>
              <w:t>13</w:t>
            </w:r>
          </w:p>
        </w:tc>
        <w:tc>
          <w:tcPr>
            <w:tcW w:w="579" w:type="dxa"/>
            <w:hideMark/>
          </w:tcPr>
          <w:p w14:paraId="2A24D067" w14:textId="641BC2D0"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615BD92E"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1BA7AAC8" w14:textId="77777777" w:rsidR="001F1C83" w:rsidRPr="001F1C83" w:rsidRDefault="001F1C83" w:rsidP="00157157">
            <w:pPr>
              <w:jc w:val="center"/>
              <w:rPr>
                <w:sz w:val="18"/>
                <w:szCs w:val="20"/>
              </w:rPr>
            </w:pPr>
          </w:p>
        </w:tc>
        <w:tc>
          <w:tcPr>
            <w:tcW w:w="950" w:type="dxa"/>
            <w:vMerge/>
            <w:hideMark/>
          </w:tcPr>
          <w:p w14:paraId="0A4F71CF" w14:textId="77777777" w:rsidR="001F1C83" w:rsidRPr="001F1C83" w:rsidRDefault="001F1C83" w:rsidP="00157157">
            <w:pPr>
              <w:jc w:val="center"/>
              <w:rPr>
                <w:sz w:val="18"/>
                <w:szCs w:val="20"/>
              </w:rPr>
            </w:pPr>
          </w:p>
        </w:tc>
        <w:tc>
          <w:tcPr>
            <w:tcW w:w="1152" w:type="dxa"/>
            <w:noWrap/>
            <w:hideMark/>
          </w:tcPr>
          <w:p w14:paraId="24CDB9B0" w14:textId="59675DE2" w:rsidR="001F1C83" w:rsidRPr="001F1C83" w:rsidRDefault="001F1C83" w:rsidP="00157157">
            <w:pPr>
              <w:jc w:val="center"/>
              <w:rPr>
                <w:sz w:val="18"/>
                <w:szCs w:val="20"/>
              </w:rPr>
            </w:pPr>
            <w:r w:rsidRPr="001F1C83">
              <w:rPr>
                <w:sz w:val="18"/>
                <w:szCs w:val="20"/>
              </w:rPr>
              <w:t>4</w:t>
            </w:r>
            <w:r w:rsidR="00400639">
              <w:rPr>
                <w:sz w:val="18"/>
                <w:szCs w:val="20"/>
              </w:rPr>
              <w:t>.</w:t>
            </w:r>
            <w:r w:rsidRPr="001F1C83">
              <w:rPr>
                <w:sz w:val="18"/>
                <w:szCs w:val="20"/>
              </w:rPr>
              <w:t>8</w:t>
            </w:r>
          </w:p>
        </w:tc>
      </w:tr>
      <w:tr w:rsidR="001F1C83" w:rsidRPr="001F1C83" w14:paraId="5E587FF7" w14:textId="77777777" w:rsidTr="00CC1CA9">
        <w:trPr>
          <w:trHeight w:val="20"/>
        </w:trPr>
        <w:tc>
          <w:tcPr>
            <w:tcW w:w="509" w:type="dxa"/>
            <w:hideMark/>
          </w:tcPr>
          <w:p w14:paraId="17664C34" w14:textId="77777777" w:rsidR="001F1C83" w:rsidRPr="001F1C83" w:rsidRDefault="001F1C83" w:rsidP="00157157">
            <w:pPr>
              <w:jc w:val="center"/>
              <w:rPr>
                <w:sz w:val="18"/>
                <w:szCs w:val="20"/>
              </w:rPr>
            </w:pPr>
            <w:r w:rsidRPr="001F1C83">
              <w:rPr>
                <w:sz w:val="18"/>
                <w:szCs w:val="20"/>
              </w:rPr>
              <w:t>15</w:t>
            </w:r>
          </w:p>
        </w:tc>
        <w:tc>
          <w:tcPr>
            <w:tcW w:w="692" w:type="dxa"/>
            <w:vMerge/>
            <w:hideMark/>
          </w:tcPr>
          <w:p w14:paraId="1674B0E6" w14:textId="77777777" w:rsidR="001F1C83" w:rsidRPr="001F1C83" w:rsidRDefault="001F1C83" w:rsidP="00157157">
            <w:pPr>
              <w:jc w:val="center"/>
              <w:rPr>
                <w:sz w:val="18"/>
                <w:szCs w:val="20"/>
              </w:rPr>
            </w:pPr>
          </w:p>
        </w:tc>
        <w:tc>
          <w:tcPr>
            <w:tcW w:w="709" w:type="dxa"/>
            <w:vMerge/>
            <w:hideMark/>
          </w:tcPr>
          <w:p w14:paraId="15B33123" w14:textId="77777777" w:rsidR="001F1C83" w:rsidRPr="001F1C83" w:rsidRDefault="001F1C83" w:rsidP="00157157">
            <w:pPr>
              <w:jc w:val="center"/>
              <w:rPr>
                <w:sz w:val="18"/>
                <w:szCs w:val="20"/>
              </w:rPr>
            </w:pPr>
          </w:p>
        </w:tc>
        <w:tc>
          <w:tcPr>
            <w:tcW w:w="795" w:type="dxa"/>
            <w:hideMark/>
          </w:tcPr>
          <w:p w14:paraId="1670CD6E"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0085B3E8" w14:textId="77777777" w:rsidR="001F1C83" w:rsidRPr="001F1C83" w:rsidRDefault="001F1C83" w:rsidP="00157157">
            <w:pPr>
              <w:jc w:val="center"/>
              <w:rPr>
                <w:sz w:val="18"/>
                <w:szCs w:val="20"/>
              </w:rPr>
            </w:pPr>
            <w:r w:rsidRPr="001F1C83">
              <w:rPr>
                <w:sz w:val="18"/>
                <w:szCs w:val="20"/>
              </w:rPr>
              <w:t>2T6R</w:t>
            </w:r>
          </w:p>
        </w:tc>
        <w:tc>
          <w:tcPr>
            <w:tcW w:w="665" w:type="dxa"/>
            <w:hideMark/>
          </w:tcPr>
          <w:p w14:paraId="24536E93" w14:textId="77777777" w:rsidR="001F1C83" w:rsidRPr="001F1C83" w:rsidRDefault="001F1C83" w:rsidP="00157157">
            <w:pPr>
              <w:jc w:val="center"/>
              <w:rPr>
                <w:sz w:val="18"/>
                <w:szCs w:val="20"/>
              </w:rPr>
            </w:pPr>
            <w:r w:rsidRPr="001F1C83">
              <w:rPr>
                <w:sz w:val="18"/>
                <w:szCs w:val="20"/>
              </w:rPr>
              <w:t>1</w:t>
            </w:r>
          </w:p>
        </w:tc>
        <w:tc>
          <w:tcPr>
            <w:tcW w:w="665" w:type="dxa"/>
            <w:hideMark/>
          </w:tcPr>
          <w:p w14:paraId="2FC5C616" w14:textId="77777777" w:rsidR="001F1C83" w:rsidRPr="001F1C83" w:rsidRDefault="001F1C83" w:rsidP="00157157">
            <w:pPr>
              <w:jc w:val="center"/>
              <w:rPr>
                <w:sz w:val="18"/>
                <w:szCs w:val="20"/>
              </w:rPr>
            </w:pPr>
            <w:r w:rsidRPr="001F1C83">
              <w:rPr>
                <w:sz w:val="18"/>
                <w:szCs w:val="20"/>
              </w:rPr>
              <w:t>17</w:t>
            </w:r>
          </w:p>
        </w:tc>
        <w:tc>
          <w:tcPr>
            <w:tcW w:w="579" w:type="dxa"/>
            <w:hideMark/>
          </w:tcPr>
          <w:p w14:paraId="514D0050" w14:textId="4E2D3A5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1211D5BE" w14:textId="5D9916DE"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51419F8E" w14:textId="77777777" w:rsidR="001F1C83" w:rsidRPr="001F1C83" w:rsidRDefault="001F1C83" w:rsidP="00157157">
            <w:pPr>
              <w:jc w:val="center"/>
              <w:rPr>
                <w:sz w:val="18"/>
                <w:szCs w:val="20"/>
              </w:rPr>
            </w:pPr>
          </w:p>
        </w:tc>
        <w:tc>
          <w:tcPr>
            <w:tcW w:w="950" w:type="dxa"/>
            <w:vMerge/>
            <w:hideMark/>
          </w:tcPr>
          <w:p w14:paraId="5D92FA01" w14:textId="77777777" w:rsidR="001F1C83" w:rsidRPr="001F1C83" w:rsidRDefault="001F1C83" w:rsidP="00157157">
            <w:pPr>
              <w:jc w:val="center"/>
              <w:rPr>
                <w:sz w:val="18"/>
                <w:szCs w:val="20"/>
              </w:rPr>
            </w:pPr>
          </w:p>
        </w:tc>
        <w:tc>
          <w:tcPr>
            <w:tcW w:w="1152" w:type="dxa"/>
            <w:noWrap/>
            <w:hideMark/>
          </w:tcPr>
          <w:p w14:paraId="6A8DD605" w14:textId="42CCD62A" w:rsidR="001F1C83" w:rsidRPr="001F1C83" w:rsidRDefault="001F1C83" w:rsidP="00157157">
            <w:pPr>
              <w:jc w:val="center"/>
              <w:rPr>
                <w:sz w:val="18"/>
                <w:szCs w:val="20"/>
              </w:rPr>
            </w:pPr>
            <w:r w:rsidRPr="001F1C83">
              <w:rPr>
                <w:sz w:val="18"/>
                <w:szCs w:val="20"/>
              </w:rPr>
              <w:t>10</w:t>
            </w:r>
            <w:r w:rsidR="00400639">
              <w:rPr>
                <w:sz w:val="18"/>
                <w:szCs w:val="20"/>
              </w:rPr>
              <w:t>.</w:t>
            </w:r>
            <w:r w:rsidRPr="001F1C83">
              <w:rPr>
                <w:sz w:val="18"/>
                <w:szCs w:val="20"/>
              </w:rPr>
              <w:t>2</w:t>
            </w:r>
          </w:p>
        </w:tc>
      </w:tr>
      <w:tr w:rsidR="001F1C83" w:rsidRPr="001F1C83" w14:paraId="461E2074" w14:textId="77777777" w:rsidTr="00CC1CA9">
        <w:trPr>
          <w:trHeight w:val="20"/>
        </w:trPr>
        <w:tc>
          <w:tcPr>
            <w:tcW w:w="509" w:type="dxa"/>
            <w:hideMark/>
          </w:tcPr>
          <w:p w14:paraId="04321421" w14:textId="77777777" w:rsidR="001F1C83" w:rsidRPr="001F1C83" w:rsidRDefault="001F1C83" w:rsidP="00157157">
            <w:pPr>
              <w:jc w:val="center"/>
              <w:rPr>
                <w:sz w:val="18"/>
                <w:szCs w:val="20"/>
              </w:rPr>
            </w:pPr>
            <w:r w:rsidRPr="001F1C83">
              <w:rPr>
                <w:sz w:val="18"/>
                <w:szCs w:val="20"/>
              </w:rPr>
              <w:t>16</w:t>
            </w:r>
          </w:p>
        </w:tc>
        <w:tc>
          <w:tcPr>
            <w:tcW w:w="692" w:type="dxa"/>
            <w:vMerge/>
            <w:hideMark/>
          </w:tcPr>
          <w:p w14:paraId="403ABEF8" w14:textId="77777777" w:rsidR="001F1C83" w:rsidRPr="001F1C83" w:rsidRDefault="001F1C83" w:rsidP="00157157">
            <w:pPr>
              <w:jc w:val="center"/>
              <w:rPr>
                <w:sz w:val="18"/>
                <w:szCs w:val="20"/>
              </w:rPr>
            </w:pPr>
          </w:p>
        </w:tc>
        <w:tc>
          <w:tcPr>
            <w:tcW w:w="709" w:type="dxa"/>
            <w:vMerge/>
            <w:hideMark/>
          </w:tcPr>
          <w:p w14:paraId="28BD1360" w14:textId="77777777" w:rsidR="001F1C83" w:rsidRPr="001F1C83" w:rsidRDefault="001F1C83" w:rsidP="00157157">
            <w:pPr>
              <w:jc w:val="center"/>
              <w:rPr>
                <w:sz w:val="18"/>
                <w:szCs w:val="20"/>
              </w:rPr>
            </w:pPr>
          </w:p>
        </w:tc>
        <w:tc>
          <w:tcPr>
            <w:tcW w:w="795" w:type="dxa"/>
            <w:hideMark/>
          </w:tcPr>
          <w:p w14:paraId="789D1733"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3D8FEAC0" w14:textId="77777777" w:rsidR="001F1C83" w:rsidRPr="001F1C83" w:rsidRDefault="001F1C83" w:rsidP="00157157">
            <w:pPr>
              <w:jc w:val="center"/>
              <w:rPr>
                <w:sz w:val="18"/>
                <w:szCs w:val="20"/>
              </w:rPr>
            </w:pPr>
            <w:r w:rsidRPr="001F1C83">
              <w:rPr>
                <w:sz w:val="18"/>
                <w:szCs w:val="20"/>
              </w:rPr>
              <w:t>2T6R</w:t>
            </w:r>
          </w:p>
        </w:tc>
        <w:tc>
          <w:tcPr>
            <w:tcW w:w="665" w:type="dxa"/>
            <w:hideMark/>
          </w:tcPr>
          <w:p w14:paraId="552D9EE4" w14:textId="77777777" w:rsidR="001F1C83" w:rsidRPr="001F1C83" w:rsidRDefault="001F1C83" w:rsidP="00157157">
            <w:pPr>
              <w:jc w:val="center"/>
              <w:rPr>
                <w:sz w:val="18"/>
                <w:szCs w:val="20"/>
              </w:rPr>
            </w:pPr>
            <w:r w:rsidRPr="001F1C83">
              <w:rPr>
                <w:sz w:val="18"/>
                <w:szCs w:val="20"/>
              </w:rPr>
              <w:t>1</w:t>
            </w:r>
          </w:p>
        </w:tc>
        <w:tc>
          <w:tcPr>
            <w:tcW w:w="665" w:type="dxa"/>
            <w:hideMark/>
          </w:tcPr>
          <w:p w14:paraId="5235742F" w14:textId="77777777" w:rsidR="001F1C83" w:rsidRPr="001F1C83" w:rsidRDefault="001F1C83" w:rsidP="00157157">
            <w:pPr>
              <w:jc w:val="center"/>
              <w:rPr>
                <w:sz w:val="18"/>
                <w:szCs w:val="20"/>
              </w:rPr>
            </w:pPr>
            <w:r w:rsidRPr="001F1C83">
              <w:rPr>
                <w:sz w:val="18"/>
                <w:szCs w:val="20"/>
              </w:rPr>
              <w:t>17</w:t>
            </w:r>
          </w:p>
        </w:tc>
        <w:tc>
          <w:tcPr>
            <w:tcW w:w="579" w:type="dxa"/>
            <w:hideMark/>
          </w:tcPr>
          <w:p w14:paraId="67B7035E" w14:textId="1F3E08CA"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7309143F"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3E5AB2B1" w14:textId="77777777" w:rsidR="001F1C83" w:rsidRPr="001F1C83" w:rsidRDefault="001F1C83" w:rsidP="00157157">
            <w:pPr>
              <w:jc w:val="center"/>
              <w:rPr>
                <w:sz w:val="18"/>
                <w:szCs w:val="20"/>
              </w:rPr>
            </w:pPr>
          </w:p>
        </w:tc>
        <w:tc>
          <w:tcPr>
            <w:tcW w:w="950" w:type="dxa"/>
            <w:vMerge/>
            <w:hideMark/>
          </w:tcPr>
          <w:p w14:paraId="3886093E" w14:textId="77777777" w:rsidR="001F1C83" w:rsidRPr="001F1C83" w:rsidRDefault="001F1C83" w:rsidP="00157157">
            <w:pPr>
              <w:jc w:val="center"/>
              <w:rPr>
                <w:sz w:val="18"/>
                <w:szCs w:val="20"/>
              </w:rPr>
            </w:pPr>
          </w:p>
        </w:tc>
        <w:tc>
          <w:tcPr>
            <w:tcW w:w="1152" w:type="dxa"/>
            <w:noWrap/>
            <w:hideMark/>
          </w:tcPr>
          <w:p w14:paraId="091D5A4E" w14:textId="2B15B17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4</w:t>
            </w:r>
          </w:p>
        </w:tc>
      </w:tr>
      <w:tr w:rsidR="001F1C83" w:rsidRPr="001F1C83" w14:paraId="6F8262AA" w14:textId="77777777" w:rsidTr="00CC1CA9">
        <w:trPr>
          <w:trHeight w:val="20"/>
        </w:trPr>
        <w:tc>
          <w:tcPr>
            <w:tcW w:w="509" w:type="dxa"/>
            <w:hideMark/>
          </w:tcPr>
          <w:p w14:paraId="0CCFCBE0" w14:textId="77777777" w:rsidR="001F1C83" w:rsidRPr="001F1C83" w:rsidRDefault="001F1C83" w:rsidP="00157157">
            <w:pPr>
              <w:jc w:val="center"/>
              <w:rPr>
                <w:sz w:val="18"/>
                <w:szCs w:val="20"/>
              </w:rPr>
            </w:pPr>
            <w:r w:rsidRPr="001F1C83">
              <w:rPr>
                <w:sz w:val="18"/>
                <w:szCs w:val="20"/>
              </w:rPr>
              <w:t>17</w:t>
            </w:r>
          </w:p>
        </w:tc>
        <w:tc>
          <w:tcPr>
            <w:tcW w:w="692" w:type="dxa"/>
            <w:vMerge/>
            <w:hideMark/>
          </w:tcPr>
          <w:p w14:paraId="4492A575" w14:textId="77777777" w:rsidR="001F1C83" w:rsidRPr="001F1C83" w:rsidRDefault="001F1C83" w:rsidP="00157157">
            <w:pPr>
              <w:jc w:val="center"/>
              <w:rPr>
                <w:sz w:val="18"/>
                <w:szCs w:val="20"/>
              </w:rPr>
            </w:pPr>
          </w:p>
        </w:tc>
        <w:tc>
          <w:tcPr>
            <w:tcW w:w="709" w:type="dxa"/>
            <w:vMerge/>
            <w:hideMark/>
          </w:tcPr>
          <w:p w14:paraId="48E243E8" w14:textId="77777777" w:rsidR="001F1C83" w:rsidRPr="001F1C83" w:rsidRDefault="001F1C83" w:rsidP="00157157">
            <w:pPr>
              <w:jc w:val="center"/>
              <w:rPr>
                <w:sz w:val="18"/>
                <w:szCs w:val="20"/>
              </w:rPr>
            </w:pPr>
          </w:p>
        </w:tc>
        <w:tc>
          <w:tcPr>
            <w:tcW w:w="795" w:type="dxa"/>
            <w:hideMark/>
          </w:tcPr>
          <w:p w14:paraId="2B540349"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510EBF7E" w14:textId="77777777" w:rsidR="001F1C83" w:rsidRPr="001F1C83" w:rsidRDefault="001F1C83" w:rsidP="00157157">
            <w:pPr>
              <w:jc w:val="center"/>
              <w:rPr>
                <w:sz w:val="18"/>
                <w:szCs w:val="20"/>
              </w:rPr>
            </w:pPr>
            <w:r w:rsidRPr="001F1C83">
              <w:rPr>
                <w:sz w:val="18"/>
                <w:szCs w:val="20"/>
              </w:rPr>
              <w:t>2T6R</w:t>
            </w:r>
          </w:p>
        </w:tc>
        <w:tc>
          <w:tcPr>
            <w:tcW w:w="665" w:type="dxa"/>
            <w:hideMark/>
          </w:tcPr>
          <w:p w14:paraId="3DD5128D" w14:textId="77777777" w:rsidR="001F1C83" w:rsidRPr="001F1C83" w:rsidRDefault="001F1C83" w:rsidP="00157157">
            <w:pPr>
              <w:jc w:val="center"/>
              <w:rPr>
                <w:sz w:val="18"/>
                <w:szCs w:val="20"/>
              </w:rPr>
            </w:pPr>
            <w:r w:rsidRPr="001F1C83">
              <w:rPr>
                <w:sz w:val="18"/>
                <w:szCs w:val="20"/>
              </w:rPr>
              <w:t>2</w:t>
            </w:r>
          </w:p>
        </w:tc>
        <w:tc>
          <w:tcPr>
            <w:tcW w:w="665" w:type="dxa"/>
            <w:hideMark/>
          </w:tcPr>
          <w:p w14:paraId="32357388" w14:textId="77777777" w:rsidR="001F1C83" w:rsidRPr="001F1C83" w:rsidRDefault="001F1C83" w:rsidP="00157157">
            <w:pPr>
              <w:jc w:val="center"/>
              <w:rPr>
                <w:sz w:val="18"/>
                <w:szCs w:val="20"/>
              </w:rPr>
            </w:pPr>
            <w:r w:rsidRPr="001F1C83">
              <w:rPr>
                <w:sz w:val="18"/>
                <w:szCs w:val="20"/>
              </w:rPr>
              <w:t>13</w:t>
            </w:r>
          </w:p>
        </w:tc>
        <w:tc>
          <w:tcPr>
            <w:tcW w:w="579" w:type="dxa"/>
            <w:hideMark/>
          </w:tcPr>
          <w:p w14:paraId="479DE6BF" w14:textId="6C0077E5"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0FAA0C06" w14:textId="6D5FDDE3"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099C0578" w14:textId="77777777" w:rsidR="001F1C83" w:rsidRPr="001F1C83" w:rsidRDefault="001F1C83" w:rsidP="00157157">
            <w:pPr>
              <w:jc w:val="center"/>
              <w:rPr>
                <w:sz w:val="18"/>
                <w:szCs w:val="20"/>
              </w:rPr>
            </w:pPr>
          </w:p>
        </w:tc>
        <w:tc>
          <w:tcPr>
            <w:tcW w:w="950" w:type="dxa"/>
            <w:vMerge/>
            <w:hideMark/>
          </w:tcPr>
          <w:p w14:paraId="418A846A" w14:textId="77777777" w:rsidR="001F1C83" w:rsidRPr="001F1C83" w:rsidRDefault="001F1C83" w:rsidP="00157157">
            <w:pPr>
              <w:jc w:val="center"/>
              <w:rPr>
                <w:sz w:val="18"/>
                <w:szCs w:val="20"/>
              </w:rPr>
            </w:pPr>
          </w:p>
        </w:tc>
        <w:tc>
          <w:tcPr>
            <w:tcW w:w="1152" w:type="dxa"/>
            <w:noWrap/>
            <w:hideMark/>
          </w:tcPr>
          <w:p w14:paraId="7A06BCB5" w14:textId="7B77B686" w:rsidR="001F1C83" w:rsidRPr="001F1C83" w:rsidRDefault="001F1C83" w:rsidP="00157157">
            <w:pPr>
              <w:jc w:val="center"/>
              <w:rPr>
                <w:sz w:val="18"/>
                <w:szCs w:val="20"/>
              </w:rPr>
            </w:pPr>
            <w:r w:rsidRPr="001F1C83">
              <w:rPr>
                <w:sz w:val="18"/>
                <w:szCs w:val="20"/>
              </w:rPr>
              <w:t>14</w:t>
            </w:r>
            <w:r w:rsidR="00400639">
              <w:rPr>
                <w:sz w:val="18"/>
                <w:szCs w:val="20"/>
              </w:rPr>
              <w:t>.</w:t>
            </w:r>
            <w:r w:rsidRPr="001F1C83">
              <w:rPr>
                <w:sz w:val="18"/>
                <w:szCs w:val="20"/>
              </w:rPr>
              <w:t>4</w:t>
            </w:r>
          </w:p>
        </w:tc>
      </w:tr>
      <w:tr w:rsidR="001F1C83" w:rsidRPr="001F1C83" w14:paraId="6BEBA339" w14:textId="77777777" w:rsidTr="00CC1CA9">
        <w:trPr>
          <w:trHeight w:val="20"/>
        </w:trPr>
        <w:tc>
          <w:tcPr>
            <w:tcW w:w="509" w:type="dxa"/>
            <w:hideMark/>
          </w:tcPr>
          <w:p w14:paraId="780FF7C9" w14:textId="77777777" w:rsidR="001F1C83" w:rsidRPr="001F1C83" w:rsidRDefault="001F1C83" w:rsidP="00157157">
            <w:pPr>
              <w:jc w:val="center"/>
              <w:rPr>
                <w:sz w:val="18"/>
                <w:szCs w:val="20"/>
              </w:rPr>
            </w:pPr>
            <w:r w:rsidRPr="001F1C83">
              <w:rPr>
                <w:sz w:val="18"/>
                <w:szCs w:val="20"/>
              </w:rPr>
              <w:t>18</w:t>
            </w:r>
          </w:p>
        </w:tc>
        <w:tc>
          <w:tcPr>
            <w:tcW w:w="692" w:type="dxa"/>
            <w:vMerge/>
            <w:hideMark/>
          </w:tcPr>
          <w:p w14:paraId="34523014" w14:textId="77777777" w:rsidR="001F1C83" w:rsidRPr="001F1C83" w:rsidRDefault="001F1C83" w:rsidP="00157157">
            <w:pPr>
              <w:jc w:val="center"/>
              <w:rPr>
                <w:sz w:val="18"/>
                <w:szCs w:val="20"/>
              </w:rPr>
            </w:pPr>
          </w:p>
        </w:tc>
        <w:tc>
          <w:tcPr>
            <w:tcW w:w="709" w:type="dxa"/>
            <w:vMerge/>
            <w:hideMark/>
          </w:tcPr>
          <w:p w14:paraId="500B4CED" w14:textId="77777777" w:rsidR="001F1C83" w:rsidRPr="001F1C83" w:rsidRDefault="001F1C83" w:rsidP="00157157">
            <w:pPr>
              <w:jc w:val="center"/>
              <w:rPr>
                <w:sz w:val="18"/>
                <w:szCs w:val="20"/>
              </w:rPr>
            </w:pPr>
          </w:p>
        </w:tc>
        <w:tc>
          <w:tcPr>
            <w:tcW w:w="795" w:type="dxa"/>
            <w:hideMark/>
          </w:tcPr>
          <w:p w14:paraId="5C92FBE2"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0DD5FA80" w14:textId="77777777" w:rsidR="001F1C83" w:rsidRPr="001F1C83" w:rsidRDefault="001F1C83" w:rsidP="00157157">
            <w:pPr>
              <w:jc w:val="center"/>
              <w:rPr>
                <w:sz w:val="18"/>
                <w:szCs w:val="20"/>
              </w:rPr>
            </w:pPr>
            <w:r w:rsidRPr="001F1C83">
              <w:rPr>
                <w:sz w:val="18"/>
                <w:szCs w:val="20"/>
              </w:rPr>
              <w:t>2T6R</w:t>
            </w:r>
          </w:p>
        </w:tc>
        <w:tc>
          <w:tcPr>
            <w:tcW w:w="665" w:type="dxa"/>
            <w:hideMark/>
          </w:tcPr>
          <w:p w14:paraId="64F7BB77" w14:textId="77777777" w:rsidR="001F1C83" w:rsidRPr="001F1C83" w:rsidRDefault="001F1C83" w:rsidP="00157157">
            <w:pPr>
              <w:jc w:val="center"/>
              <w:rPr>
                <w:sz w:val="18"/>
                <w:szCs w:val="20"/>
              </w:rPr>
            </w:pPr>
            <w:r w:rsidRPr="001F1C83">
              <w:rPr>
                <w:sz w:val="18"/>
                <w:szCs w:val="20"/>
              </w:rPr>
              <w:t>2</w:t>
            </w:r>
          </w:p>
        </w:tc>
        <w:tc>
          <w:tcPr>
            <w:tcW w:w="665" w:type="dxa"/>
            <w:hideMark/>
          </w:tcPr>
          <w:p w14:paraId="0EDFC290" w14:textId="77777777" w:rsidR="001F1C83" w:rsidRPr="001F1C83" w:rsidRDefault="001F1C83" w:rsidP="00157157">
            <w:pPr>
              <w:jc w:val="center"/>
              <w:rPr>
                <w:sz w:val="18"/>
                <w:szCs w:val="20"/>
              </w:rPr>
            </w:pPr>
            <w:r w:rsidRPr="001F1C83">
              <w:rPr>
                <w:sz w:val="18"/>
                <w:szCs w:val="20"/>
              </w:rPr>
              <w:t>13</w:t>
            </w:r>
          </w:p>
        </w:tc>
        <w:tc>
          <w:tcPr>
            <w:tcW w:w="579" w:type="dxa"/>
            <w:hideMark/>
          </w:tcPr>
          <w:p w14:paraId="3937CB3B" w14:textId="78F49789"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2C7C63C3"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3B0BF4B3" w14:textId="77777777" w:rsidR="001F1C83" w:rsidRPr="001F1C83" w:rsidRDefault="001F1C83" w:rsidP="00157157">
            <w:pPr>
              <w:jc w:val="center"/>
              <w:rPr>
                <w:sz w:val="18"/>
                <w:szCs w:val="20"/>
              </w:rPr>
            </w:pPr>
          </w:p>
        </w:tc>
        <w:tc>
          <w:tcPr>
            <w:tcW w:w="950" w:type="dxa"/>
            <w:vMerge/>
            <w:hideMark/>
          </w:tcPr>
          <w:p w14:paraId="54B74E18" w14:textId="77777777" w:rsidR="001F1C83" w:rsidRPr="001F1C83" w:rsidRDefault="001F1C83" w:rsidP="00157157">
            <w:pPr>
              <w:jc w:val="center"/>
              <w:rPr>
                <w:sz w:val="18"/>
                <w:szCs w:val="20"/>
              </w:rPr>
            </w:pPr>
          </w:p>
        </w:tc>
        <w:tc>
          <w:tcPr>
            <w:tcW w:w="1152" w:type="dxa"/>
            <w:noWrap/>
            <w:hideMark/>
          </w:tcPr>
          <w:p w14:paraId="173BCB1C" w14:textId="24A7DF84" w:rsidR="001F1C83" w:rsidRPr="001F1C83" w:rsidRDefault="001F1C83" w:rsidP="00157157">
            <w:pPr>
              <w:jc w:val="center"/>
              <w:rPr>
                <w:sz w:val="18"/>
                <w:szCs w:val="20"/>
              </w:rPr>
            </w:pPr>
            <w:r w:rsidRPr="001F1C83">
              <w:rPr>
                <w:sz w:val="18"/>
                <w:szCs w:val="20"/>
              </w:rPr>
              <w:t>12</w:t>
            </w:r>
            <w:r w:rsidR="00400639">
              <w:rPr>
                <w:sz w:val="18"/>
                <w:szCs w:val="20"/>
              </w:rPr>
              <w:t>.</w:t>
            </w:r>
            <w:r w:rsidRPr="001F1C83">
              <w:rPr>
                <w:sz w:val="18"/>
                <w:szCs w:val="20"/>
              </w:rPr>
              <w:t>1</w:t>
            </w:r>
          </w:p>
        </w:tc>
      </w:tr>
      <w:tr w:rsidR="001F1C83" w:rsidRPr="001F1C83" w14:paraId="643DBF34" w14:textId="77777777" w:rsidTr="00CC1CA9">
        <w:trPr>
          <w:trHeight w:val="20"/>
        </w:trPr>
        <w:tc>
          <w:tcPr>
            <w:tcW w:w="509" w:type="dxa"/>
            <w:hideMark/>
          </w:tcPr>
          <w:p w14:paraId="49E1A86F" w14:textId="77777777" w:rsidR="001F1C83" w:rsidRPr="001F1C83" w:rsidRDefault="001F1C83" w:rsidP="00157157">
            <w:pPr>
              <w:jc w:val="center"/>
              <w:rPr>
                <w:sz w:val="18"/>
                <w:szCs w:val="20"/>
              </w:rPr>
            </w:pPr>
            <w:r w:rsidRPr="001F1C83">
              <w:rPr>
                <w:sz w:val="18"/>
                <w:szCs w:val="20"/>
              </w:rPr>
              <w:t>19</w:t>
            </w:r>
          </w:p>
        </w:tc>
        <w:tc>
          <w:tcPr>
            <w:tcW w:w="692" w:type="dxa"/>
            <w:vMerge/>
            <w:hideMark/>
          </w:tcPr>
          <w:p w14:paraId="48940EDC" w14:textId="77777777" w:rsidR="001F1C83" w:rsidRPr="001F1C83" w:rsidRDefault="001F1C83" w:rsidP="00157157">
            <w:pPr>
              <w:jc w:val="center"/>
              <w:rPr>
                <w:sz w:val="18"/>
                <w:szCs w:val="20"/>
              </w:rPr>
            </w:pPr>
          </w:p>
        </w:tc>
        <w:tc>
          <w:tcPr>
            <w:tcW w:w="709" w:type="dxa"/>
            <w:vMerge/>
            <w:hideMark/>
          </w:tcPr>
          <w:p w14:paraId="730AF240" w14:textId="77777777" w:rsidR="001F1C83" w:rsidRPr="001F1C83" w:rsidRDefault="001F1C83" w:rsidP="00157157">
            <w:pPr>
              <w:jc w:val="center"/>
              <w:rPr>
                <w:sz w:val="18"/>
                <w:szCs w:val="20"/>
              </w:rPr>
            </w:pPr>
          </w:p>
        </w:tc>
        <w:tc>
          <w:tcPr>
            <w:tcW w:w="795" w:type="dxa"/>
            <w:hideMark/>
          </w:tcPr>
          <w:p w14:paraId="05FC6369"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3E7E64D3" w14:textId="77777777" w:rsidR="001F1C83" w:rsidRPr="001F1C83" w:rsidRDefault="001F1C83" w:rsidP="00157157">
            <w:pPr>
              <w:jc w:val="center"/>
              <w:rPr>
                <w:sz w:val="18"/>
                <w:szCs w:val="20"/>
              </w:rPr>
            </w:pPr>
            <w:r w:rsidRPr="001F1C83">
              <w:rPr>
                <w:sz w:val="18"/>
                <w:szCs w:val="20"/>
              </w:rPr>
              <w:t>2T6R</w:t>
            </w:r>
          </w:p>
        </w:tc>
        <w:tc>
          <w:tcPr>
            <w:tcW w:w="665" w:type="dxa"/>
            <w:hideMark/>
          </w:tcPr>
          <w:p w14:paraId="11EEB68A" w14:textId="77777777" w:rsidR="001F1C83" w:rsidRPr="001F1C83" w:rsidRDefault="001F1C83" w:rsidP="00157157">
            <w:pPr>
              <w:jc w:val="center"/>
              <w:rPr>
                <w:sz w:val="18"/>
                <w:szCs w:val="20"/>
              </w:rPr>
            </w:pPr>
            <w:r w:rsidRPr="001F1C83">
              <w:rPr>
                <w:sz w:val="18"/>
                <w:szCs w:val="20"/>
              </w:rPr>
              <w:t>2</w:t>
            </w:r>
          </w:p>
        </w:tc>
        <w:tc>
          <w:tcPr>
            <w:tcW w:w="665" w:type="dxa"/>
            <w:hideMark/>
          </w:tcPr>
          <w:p w14:paraId="0DDD9557" w14:textId="77777777" w:rsidR="001F1C83" w:rsidRPr="001F1C83" w:rsidRDefault="001F1C83" w:rsidP="00157157">
            <w:pPr>
              <w:jc w:val="center"/>
              <w:rPr>
                <w:sz w:val="18"/>
                <w:szCs w:val="20"/>
              </w:rPr>
            </w:pPr>
            <w:r w:rsidRPr="001F1C83">
              <w:rPr>
                <w:sz w:val="18"/>
                <w:szCs w:val="20"/>
              </w:rPr>
              <w:t>17</w:t>
            </w:r>
          </w:p>
        </w:tc>
        <w:tc>
          <w:tcPr>
            <w:tcW w:w="579" w:type="dxa"/>
            <w:hideMark/>
          </w:tcPr>
          <w:p w14:paraId="08B6EFD8" w14:textId="60D3B12D"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6D1BDEA6" w14:textId="3857979A"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61397473" w14:textId="77777777" w:rsidR="001F1C83" w:rsidRPr="001F1C83" w:rsidRDefault="001F1C83" w:rsidP="00157157">
            <w:pPr>
              <w:jc w:val="center"/>
              <w:rPr>
                <w:sz w:val="18"/>
                <w:szCs w:val="20"/>
              </w:rPr>
            </w:pPr>
          </w:p>
        </w:tc>
        <w:tc>
          <w:tcPr>
            <w:tcW w:w="950" w:type="dxa"/>
            <w:vMerge/>
            <w:hideMark/>
          </w:tcPr>
          <w:p w14:paraId="74353A37" w14:textId="77777777" w:rsidR="001F1C83" w:rsidRPr="001F1C83" w:rsidRDefault="001F1C83" w:rsidP="00157157">
            <w:pPr>
              <w:jc w:val="center"/>
              <w:rPr>
                <w:sz w:val="18"/>
                <w:szCs w:val="20"/>
              </w:rPr>
            </w:pPr>
          </w:p>
        </w:tc>
        <w:tc>
          <w:tcPr>
            <w:tcW w:w="1152" w:type="dxa"/>
            <w:noWrap/>
            <w:hideMark/>
          </w:tcPr>
          <w:p w14:paraId="39073309" w14:textId="5C02C010" w:rsidR="001F1C83" w:rsidRPr="001F1C83" w:rsidRDefault="001F1C83" w:rsidP="00157157">
            <w:pPr>
              <w:jc w:val="center"/>
              <w:rPr>
                <w:sz w:val="18"/>
                <w:szCs w:val="20"/>
              </w:rPr>
            </w:pPr>
            <w:r w:rsidRPr="001F1C83">
              <w:rPr>
                <w:sz w:val="18"/>
                <w:szCs w:val="20"/>
              </w:rPr>
              <w:t>17</w:t>
            </w:r>
            <w:r w:rsidR="00400639">
              <w:rPr>
                <w:sz w:val="18"/>
                <w:szCs w:val="20"/>
              </w:rPr>
              <w:t>.</w:t>
            </w:r>
            <w:r w:rsidRPr="001F1C83">
              <w:rPr>
                <w:sz w:val="18"/>
                <w:szCs w:val="20"/>
              </w:rPr>
              <w:t>4</w:t>
            </w:r>
          </w:p>
        </w:tc>
      </w:tr>
      <w:tr w:rsidR="001F1C83" w:rsidRPr="001F1C83" w14:paraId="4B328BEB" w14:textId="77777777" w:rsidTr="00CC1CA9">
        <w:trPr>
          <w:trHeight w:val="20"/>
        </w:trPr>
        <w:tc>
          <w:tcPr>
            <w:tcW w:w="509" w:type="dxa"/>
            <w:hideMark/>
          </w:tcPr>
          <w:p w14:paraId="2FDD0D0D" w14:textId="77777777" w:rsidR="001F1C83" w:rsidRPr="001F1C83" w:rsidRDefault="001F1C83" w:rsidP="00157157">
            <w:pPr>
              <w:jc w:val="center"/>
              <w:rPr>
                <w:sz w:val="18"/>
                <w:szCs w:val="20"/>
              </w:rPr>
            </w:pPr>
            <w:r w:rsidRPr="001F1C83">
              <w:rPr>
                <w:sz w:val="18"/>
                <w:szCs w:val="20"/>
              </w:rPr>
              <w:t>20</w:t>
            </w:r>
          </w:p>
        </w:tc>
        <w:tc>
          <w:tcPr>
            <w:tcW w:w="692" w:type="dxa"/>
            <w:vMerge/>
            <w:hideMark/>
          </w:tcPr>
          <w:p w14:paraId="1A210BF0" w14:textId="77777777" w:rsidR="001F1C83" w:rsidRPr="001F1C83" w:rsidRDefault="001F1C83" w:rsidP="00157157">
            <w:pPr>
              <w:jc w:val="center"/>
              <w:rPr>
                <w:sz w:val="18"/>
                <w:szCs w:val="20"/>
              </w:rPr>
            </w:pPr>
          </w:p>
        </w:tc>
        <w:tc>
          <w:tcPr>
            <w:tcW w:w="709" w:type="dxa"/>
            <w:vMerge/>
            <w:hideMark/>
          </w:tcPr>
          <w:p w14:paraId="00D3B8A7" w14:textId="77777777" w:rsidR="001F1C83" w:rsidRPr="001F1C83" w:rsidRDefault="001F1C83" w:rsidP="00157157">
            <w:pPr>
              <w:jc w:val="center"/>
              <w:rPr>
                <w:sz w:val="18"/>
                <w:szCs w:val="20"/>
              </w:rPr>
            </w:pPr>
          </w:p>
        </w:tc>
        <w:tc>
          <w:tcPr>
            <w:tcW w:w="795" w:type="dxa"/>
            <w:hideMark/>
          </w:tcPr>
          <w:p w14:paraId="555F9690"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4F1FFF7C" w14:textId="77777777" w:rsidR="001F1C83" w:rsidRPr="001F1C83" w:rsidRDefault="001F1C83" w:rsidP="00157157">
            <w:pPr>
              <w:jc w:val="center"/>
              <w:rPr>
                <w:sz w:val="18"/>
                <w:szCs w:val="20"/>
              </w:rPr>
            </w:pPr>
            <w:r w:rsidRPr="001F1C83">
              <w:rPr>
                <w:sz w:val="18"/>
                <w:szCs w:val="20"/>
              </w:rPr>
              <w:t>2T6R</w:t>
            </w:r>
          </w:p>
        </w:tc>
        <w:tc>
          <w:tcPr>
            <w:tcW w:w="665" w:type="dxa"/>
            <w:hideMark/>
          </w:tcPr>
          <w:p w14:paraId="19990FF1" w14:textId="77777777" w:rsidR="001F1C83" w:rsidRPr="001F1C83" w:rsidRDefault="001F1C83" w:rsidP="00157157">
            <w:pPr>
              <w:jc w:val="center"/>
              <w:rPr>
                <w:sz w:val="18"/>
                <w:szCs w:val="20"/>
              </w:rPr>
            </w:pPr>
            <w:r w:rsidRPr="001F1C83">
              <w:rPr>
                <w:sz w:val="18"/>
                <w:szCs w:val="20"/>
              </w:rPr>
              <w:t>2</w:t>
            </w:r>
          </w:p>
        </w:tc>
        <w:tc>
          <w:tcPr>
            <w:tcW w:w="665" w:type="dxa"/>
            <w:hideMark/>
          </w:tcPr>
          <w:p w14:paraId="20054680" w14:textId="77777777" w:rsidR="001F1C83" w:rsidRPr="001F1C83" w:rsidRDefault="001F1C83" w:rsidP="00157157">
            <w:pPr>
              <w:jc w:val="center"/>
              <w:rPr>
                <w:sz w:val="18"/>
                <w:szCs w:val="20"/>
              </w:rPr>
            </w:pPr>
            <w:r w:rsidRPr="001F1C83">
              <w:rPr>
                <w:sz w:val="18"/>
                <w:szCs w:val="20"/>
              </w:rPr>
              <w:t>17</w:t>
            </w:r>
          </w:p>
        </w:tc>
        <w:tc>
          <w:tcPr>
            <w:tcW w:w="579" w:type="dxa"/>
            <w:hideMark/>
          </w:tcPr>
          <w:p w14:paraId="056E6DF3" w14:textId="399653F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787CC7C2"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66085E6D" w14:textId="77777777" w:rsidR="001F1C83" w:rsidRPr="001F1C83" w:rsidRDefault="001F1C83" w:rsidP="00157157">
            <w:pPr>
              <w:jc w:val="center"/>
              <w:rPr>
                <w:sz w:val="18"/>
                <w:szCs w:val="20"/>
              </w:rPr>
            </w:pPr>
          </w:p>
        </w:tc>
        <w:tc>
          <w:tcPr>
            <w:tcW w:w="950" w:type="dxa"/>
            <w:vMerge/>
            <w:hideMark/>
          </w:tcPr>
          <w:p w14:paraId="6A1B6CAA" w14:textId="77777777" w:rsidR="001F1C83" w:rsidRPr="001F1C83" w:rsidRDefault="001F1C83" w:rsidP="00157157">
            <w:pPr>
              <w:jc w:val="center"/>
              <w:rPr>
                <w:sz w:val="18"/>
                <w:szCs w:val="20"/>
              </w:rPr>
            </w:pPr>
          </w:p>
        </w:tc>
        <w:tc>
          <w:tcPr>
            <w:tcW w:w="1152" w:type="dxa"/>
            <w:noWrap/>
            <w:hideMark/>
          </w:tcPr>
          <w:p w14:paraId="39249345" w14:textId="07586D4B" w:rsidR="001F1C83" w:rsidRPr="001F1C83" w:rsidRDefault="001F1C83" w:rsidP="00157157">
            <w:pPr>
              <w:jc w:val="center"/>
              <w:rPr>
                <w:sz w:val="18"/>
                <w:szCs w:val="20"/>
              </w:rPr>
            </w:pPr>
            <w:r w:rsidRPr="001F1C83">
              <w:rPr>
                <w:sz w:val="18"/>
                <w:szCs w:val="20"/>
              </w:rPr>
              <w:t>15</w:t>
            </w:r>
            <w:r w:rsidR="00400639">
              <w:rPr>
                <w:sz w:val="18"/>
                <w:szCs w:val="20"/>
              </w:rPr>
              <w:t>.</w:t>
            </w:r>
            <w:r w:rsidRPr="001F1C83">
              <w:rPr>
                <w:sz w:val="18"/>
                <w:szCs w:val="20"/>
              </w:rPr>
              <w:t>2</w:t>
            </w:r>
          </w:p>
        </w:tc>
      </w:tr>
      <w:tr w:rsidR="001F1C83" w:rsidRPr="001F1C83" w14:paraId="7379E230" w14:textId="77777777" w:rsidTr="00CC1CA9">
        <w:trPr>
          <w:trHeight w:val="20"/>
        </w:trPr>
        <w:tc>
          <w:tcPr>
            <w:tcW w:w="509" w:type="dxa"/>
            <w:hideMark/>
          </w:tcPr>
          <w:p w14:paraId="6D2E85A5" w14:textId="77777777" w:rsidR="001F1C83" w:rsidRPr="001F1C83" w:rsidRDefault="001F1C83" w:rsidP="00157157">
            <w:pPr>
              <w:jc w:val="center"/>
              <w:rPr>
                <w:sz w:val="18"/>
                <w:szCs w:val="20"/>
              </w:rPr>
            </w:pPr>
            <w:r w:rsidRPr="001F1C83">
              <w:rPr>
                <w:sz w:val="18"/>
                <w:szCs w:val="20"/>
              </w:rPr>
              <w:t>21</w:t>
            </w:r>
          </w:p>
        </w:tc>
        <w:tc>
          <w:tcPr>
            <w:tcW w:w="692" w:type="dxa"/>
            <w:vMerge/>
            <w:hideMark/>
          </w:tcPr>
          <w:p w14:paraId="595D52C3" w14:textId="77777777" w:rsidR="001F1C83" w:rsidRPr="001F1C83" w:rsidRDefault="001F1C83" w:rsidP="00157157">
            <w:pPr>
              <w:jc w:val="center"/>
              <w:rPr>
                <w:sz w:val="18"/>
                <w:szCs w:val="20"/>
              </w:rPr>
            </w:pPr>
          </w:p>
        </w:tc>
        <w:tc>
          <w:tcPr>
            <w:tcW w:w="709" w:type="dxa"/>
            <w:vMerge/>
            <w:hideMark/>
          </w:tcPr>
          <w:p w14:paraId="6C3CEFEF" w14:textId="77777777" w:rsidR="001F1C83" w:rsidRPr="001F1C83" w:rsidRDefault="001F1C83" w:rsidP="00157157">
            <w:pPr>
              <w:jc w:val="center"/>
              <w:rPr>
                <w:sz w:val="18"/>
                <w:szCs w:val="20"/>
              </w:rPr>
            </w:pPr>
          </w:p>
        </w:tc>
        <w:tc>
          <w:tcPr>
            <w:tcW w:w="795" w:type="dxa"/>
            <w:hideMark/>
          </w:tcPr>
          <w:p w14:paraId="78CD8FA5"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010C9578" w14:textId="77777777" w:rsidR="001F1C83" w:rsidRPr="001F1C83" w:rsidRDefault="001F1C83" w:rsidP="00157157">
            <w:pPr>
              <w:jc w:val="center"/>
              <w:rPr>
                <w:sz w:val="18"/>
                <w:szCs w:val="20"/>
              </w:rPr>
            </w:pPr>
            <w:r w:rsidRPr="001F1C83">
              <w:rPr>
                <w:sz w:val="18"/>
                <w:szCs w:val="20"/>
              </w:rPr>
              <w:t>4T6R</w:t>
            </w:r>
          </w:p>
        </w:tc>
        <w:tc>
          <w:tcPr>
            <w:tcW w:w="665" w:type="dxa"/>
            <w:hideMark/>
          </w:tcPr>
          <w:p w14:paraId="5ACEDF0E" w14:textId="77777777" w:rsidR="001F1C83" w:rsidRPr="001F1C83" w:rsidRDefault="001F1C83" w:rsidP="00157157">
            <w:pPr>
              <w:jc w:val="center"/>
              <w:rPr>
                <w:sz w:val="18"/>
                <w:szCs w:val="20"/>
              </w:rPr>
            </w:pPr>
            <w:r w:rsidRPr="001F1C83">
              <w:rPr>
                <w:sz w:val="18"/>
                <w:szCs w:val="20"/>
              </w:rPr>
              <w:t>4</w:t>
            </w:r>
          </w:p>
        </w:tc>
        <w:tc>
          <w:tcPr>
            <w:tcW w:w="665" w:type="dxa"/>
            <w:hideMark/>
          </w:tcPr>
          <w:p w14:paraId="4D4FFA59" w14:textId="77777777" w:rsidR="001F1C83" w:rsidRPr="001F1C83" w:rsidRDefault="001F1C83" w:rsidP="00157157">
            <w:pPr>
              <w:jc w:val="center"/>
              <w:rPr>
                <w:sz w:val="18"/>
                <w:szCs w:val="20"/>
              </w:rPr>
            </w:pPr>
            <w:r w:rsidRPr="001F1C83">
              <w:rPr>
                <w:sz w:val="18"/>
                <w:szCs w:val="20"/>
              </w:rPr>
              <w:t>13</w:t>
            </w:r>
          </w:p>
        </w:tc>
        <w:tc>
          <w:tcPr>
            <w:tcW w:w="579" w:type="dxa"/>
            <w:hideMark/>
          </w:tcPr>
          <w:p w14:paraId="1043FA9B" w14:textId="62107C7A"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1AF1D0B9" w14:textId="47F372A1"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49E0F677" w14:textId="77777777" w:rsidR="001F1C83" w:rsidRPr="001F1C83" w:rsidRDefault="001F1C83" w:rsidP="00157157">
            <w:pPr>
              <w:jc w:val="center"/>
              <w:rPr>
                <w:sz w:val="18"/>
                <w:szCs w:val="20"/>
              </w:rPr>
            </w:pPr>
          </w:p>
        </w:tc>
        <w:tc>
          <w:tcPr>
            <w:tcW w:w="950" w:type="dxa"/>
            <w:vMerge/>
            <w:hideMark/>
          </w:tcPr>
          <w:p w14:paraId="565C01FB" w14:textId="77777777" w:rsidR="001F1C83" w:rsidRPr="001F1C83" w:rsidRDefault="001F1C83" w:rsidP="00157157">
            <w:pPr>
              <w:jc w:val="center"/>
              <w:rPr>
                <w:sz w:val="18"/>
                <w:szCs w:val="20"/>
              </w:rPr>
            </w:pPr>
          </w:p>
        </w:tc>
        <w:tc>
          <w:tcPr>
            <w:tcW w:w="1152" w:type="dxa"/>
            <w:noWrap/>
            <w:hideMark/>
          </w:tcPr>
          <w:p w14:paraId="22C4D05A" w14:textId="3B29853E" w:rsidR="001F1C83" w:rsidRPr="001F1C83" w:rsidRDefault="001F1C83" w:rsidP="00157157">
            <w:pPr>
              <w:jc w:val="center"/>
              <w:rPr>
                <w:sz w:val="18"/>
                <w:szCs w:val="20"/>
              </w:rPr>
            </w:pPr>
            <w:r w:rsidRPr="001F1C83">
              <w:rPr>
                <w:sz w:val="18"/>
                <w:szCs w:val="20"/>
              </w:rPr>
              <w:t>23</w:t>
            </w:r>
            <w:r w:rsidR="00400639">
              <w:rPr>
                <w:sz w:val="18"/>
                <w:szCs w:val="20"/>
              </w:rPr>
              <w:t>.</w:t>
            </w:r>
            <w:r w:rsidRPr="001F1C83">
              <w:rPr>
                <w:sz w:val="18"/>
                <w:szCs w:val="20"/>
              </w:rPr>
              <w:t>6</w:t>
            </w:r>
          </w:p>
        </w:tc>
      </w:tr>
      <w:tr w:rsidR="001F1C83" w:rsidRPr="001F1C83" w14:paraId="06AF3DE6" w14:textId="77777777" w:rsidTr="00CC1CA9">
        <w:trPr>
          <w:trHeight w:val="20"/>
        </w:trPr>
        <w:tc>
          <w:tcPr>
            <w:tcW w:w="509" w:type="dxa"/>
            <w:hideMark/>
          </w:tcPr>
          <w:p w14:paraId="25E72EF2" w14:textId="77777777" w:rsidR="001F1C83" w:rsidRPr="001F1C83" w:rsidRDefault="001F1C83" w:rsidP="00157157">
            <w:pPr>
              <w:jc w:val="center"/>
              <w:rPr>
                <w:sz w:val="18"/>
                <w:szCs w:val="20"/>
              </w:rPr>
            </w:pPr>
            <w:r w:rsidRPr="001F1C83">
              <w:rPr>
                <w:sz w:val="18"/>
                <w:szCs w:val="20"/>
              </w:rPr>
              <w:t>22</w:t>
            </w:r>
          </w:p>
        </w:tc>
        <w:tc>
          <w:tcPr>
            <w:tcW w:w="692" w:type="dxa"/>
            <w:vMerge/>
            <w:hideMark/>
          </w:tcPr>
          <w:p w14:paraId="034A9885" w14:textId="77777777" w:rsidR="001F1C83" w:rsidRPr="001F1C83" w:rsidRDefault="001F1C83" w:rsidP="00157157">
            <w:pPr>
              <w:jc w:val="center"/>
              <w:rPr>
                <w:sz w:val="18"/>
                <w:szCs w:val="20"/>
              </w:rPr>
            </w:pPr>
          </w:p>
        </w:tc>
        <w:tc>
          <w:tcPr>
            <w:tcW w:w="709" w:type="dxa"/>
            <w:vMerge/>
            <w:hideMark/>
          </w:tcPr>
          <w:p w14:paraId="5FC9D824" w14:textId="77777777" w:rsidR="001F1C83" w:rsidRPr="001F1C83" w:rsidRDefault="001F1C83" w:rsidP="00157157">
            <w:pPr>
              <w:jc w:val="center"/>
              <w:rPr>
                <w:sz w:val="18"/>
                <w:szCs w:val="20"/>
              </w:rPr>
            </w:pPr>
          </w:p>
        </w:tc>
        <w:tc>
          <w:tcPr>
            <w:tcW w:w="795" w:type="dxa"/>
            <w:hideMark/>
          </w:tcPr>
          <w:p w14:paraId="5D75D544"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0C8369AC" w14:textId="77777777" w:rsidR="001F1C83" w:rsidRPr="001F1C83" w:rsidRDefault="001F1C83" w:rsidP="00157157">
            <w:pPr>
              <w:jc w:val="center"/>
              <w:rPr>
                <w:sz w:val="18"/>
                <w:szCs w:val="20"/>
              </w:rPr>
            </w:pPr>
            <w:r w:rsidRPr="001F1C83">
              <w:rPr>
                <w:sz w:val="18"/>
                <w:szCs w:val="20"/>
              </w:rPr>
              <w:t>4T6R</w:t>
            </w:r>
          </w:p>
        </w:tc>
        <w:tc>
          <w:tcPr>
            <w:tcW w:w="665" w:type="dxa"/>
            <w:hideMark/>
          </w:tcPr>
          <w:p w14:paraId="2879A867" w14:textId="77777777" w:rsidR="001F1C83" w:rsidRPr="001F1C83" w:rsidRDefault="001F1C83" w:rsidP="00157157">
            <w:pPr>
              <w:jc w:val="center"/>
              <w:rPr>
                <w:sz w:val="18"/>
                <w:szCs w:val="20"/>
              </w:rPr>
            </w:pPr>
            <w:r w:rsidRPr="001F1C83">
              <w:rPr>
                <w:sz w:val="18"/>
                <w:szCs w:val="20"/>
              </w:rPr>
              <w:t>4</w:t>
            </w:r>
          </w:p>
        </w:tc>
        <w:tc>
          <w:tcPr>
            <w:tcW w:w="665" w:type="dxa"/>
            <w:hideMark/>
          </w:tcPr>
          <w:p w14:paraId="5E3E44BE" w14:textId="77777777" w:rsidR="001F1C83" w:rsidRPr="001F1C83" w:rsidRDefault="001F1C83" w:rsidP="00157157">
            <w:pPr>
              <w:jc w:val="center"/>
              <w:rPr>
                <w:sz w:val="18"/>
                <w:szCs w:val="20"/>
              </w:rPr>
            </w:pPr>
            <w:r w:rsidRPr="001F1C83">
              <w:rPr>
                <w:sz w:val="18"/>
                <w:szCs w:val="20"/>
              </w:rPr>
              <w:t>13</w:t>
            </w:r>
          </w:p>
        </w:tc>
        <w:tc>
          <w:tcPr>
            <w:tcW w:w="579" w:type="dxa"/>
            <w:hideMark/>
          </w:tcPr>
          <w:p w14:paraId="15E01840" w14:textId="0E73E30D"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510EFFF4"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477E1007" w14:textId="77777777" w:rsidR="001F1C83" w:rsidRPr="001F1C83" w:rsidRDefault="001F1C83" w:rsidP="00157157">
            <w:pPr>
              <w:jc w:val="center"/>
              <w:rPr>
                <w:sz w:val="18"/>
                <w:szCs w:val="20"/>
              </w:rPr>
            </w:pPr>
          </w:p>
        </w:tc>
        <w:tc>
          <w:tcPr>
            <w:tcW w:w="950" w:type="dxa"/>
            <w:vMerge/>
            <w:hideMark/>
          </w:tcPr>
          <w:p w14:paraId="4A39B4F5" w14:textId="77777777" w:rsidR="001F1C83" w:rsidRPr="001F1C83" w:rsidRDefault="001F1C83" w:rsidP="00157157">
            <w:pPr>
              <w:jc w:val="center"/>
              <w:rPr>
                <w:sz w:val="18"/>
                <w:szCs w:val="20"/>
              </w:rPr>
            </w:pPr>
          </w:p>
        </w:tc>
        <w:tc>
          <w:tcPr>
            <w:tcW w:w="1152" w:type="dxa"/>
            <w:noWrap/>
            <w:hideMark/>
          </w:tcPr>
          <w:p w14:paraId="22E001BC" w14:textId="60F53B51" w:rsidR="001F1C83" w:rsidRPr="001F1C83" w:rsidRDefault="001F1C83" w:rsidP="00157157">
            <w:pPr>
              <w:jc w:val="center"/>
              <w:rPr>
                <w:sz w:val="18"/>
                <w:szCs w:val="20"/>
              </w:rPr>
            </w:pPr>
            <w:r w:rsidRPr="001F1C83">
              <w:rPr>
                <w:sz w:val="18"/>
                <w:szCs w:val="20"/>
              </w:rPr>
              <w:t>22</w:t>
            </w:r>
            <w:r w:rsidR="00400639">
              <w:rPr>
                <w:sz w:val="18"/>
                <w:szCs w:val="20"/>
              </w:rPr>
              <w:t>.</w:t>
            </w:r>
            <w:r w:rsidRPr="001F1C83">
              <w:rPr>
                <w:sz w:val="18"/>
                <w:szCs w:val="20"/>
              </w:rPr>
              <w:t>9</w:t>
            </w:r>
          </w:p>
        </w:tc>
      </w:tr>
      <w:tr w:rsidR="001F1C83" w:rsidRPr="001F1C83" w14:paraId="419846DC" w14:textId="77777777" w:rsidTr="00CC1CA9">
        <w:trPr>
          <w:trHeight w:val="20"/>
        </w:trPr>
        <w:tc>
          <w:tcPr>
            <w:tcW w:w="509" w:type="dxa"/>
            <w:hideMark/>
          </w:tcPr>
          <w:p w14:paraId="0BE667AA" w14:textId="77777777" w:rsidR="001F1C83" w:rsidRPr="001F1C83" w:rsidRDefault="001F1C83" w:rsidP="00157157">
            <w:pPr>
              <w:jc w:val="center"/>
              <w:rPr>
                <w:sz w:val="18"/>
                <w:szCs w:val="20"/>
              </w:rPr>
            </w:pPr>
            <w:r w:rsidRPr="001F1C83">
              <w:rPr>
                <w:sz w:val="18"/>
                <w:szCs w:val="20"/>
              </w:rPr>
              <w:t>23</w:t>
            </w:r>
          </w:p>
        </w:tc>
        <w:tc>
          <w:tcPr>
            <w:tcW w:w="692" w:type="dxa"/>
            <w:vMerge/>
            <w:hideMark/>
          </w:tcPr>
          <w:p w14:paraId="6FBECE82" w14:textId="77777777" w:rsidR="001F1C83" w:rsidRPr="001F1C83" w:rsidRDefault="001F1C83" w:rsidP="00157157">
            <w:pPr>
              <w:jc w:val="center"/>
              <w:rPr>
                <w:sz w:val="18"/>
                <w:szCs w:val="20"/>
              </w:rPr>
            </w:pPr>
          </w:p>
        </w:tc>
        <w:tc>
          <w:tcPr>
            <w:tcW w:w="709" w:type="dxa"/>
            <w:vMerge/>
            <w:hideMark/>
          </w:tcPr>
          <w:p w14:paraId="060534E3" w14:textId="77777777" w:rsidR="001F1C83" w:rsidRPr="001F1C83" w:rsidRDefault="001F1C83" w:rsidP="00157157">
            <w:pPr>
              <w:jc w:val="center"/>
              <w:rPr>
                <w:sz w:val="18"/>
                <w:szCs w:val="20"/>
              </w:rPr>
            </w:pPr>
          </w:p>
        </w:tc>
        <w:tc>
          <w:tcPr>
            <w:tcW w:w="795" w:type="dxa"/>
            <w:hideMark/>
          </w:tcPr>
          <w:p w14:paraId="10CA8C0F" w14:textId="77777777" w:rsidR="001F1C83" w:rsidRPr="001F1C83" w:rsidRDefault="001F1C83" w:rsidP="00157157">
            <w:pPr>
              <w:jc w:val="center"/>
              <w:rPr>
                <w:sz w:val="18"/>
                <w:szCs w:val="20"/>
              </w:rPr>
            </w:pPr>
            <w:proofErr w:type="spellStart"/>
            <w:r w:rsidRPr="001F1C83">
              <w:rPr>
                <w:sz w:val="18"/>
                <w:szCs w:val="20"/>
              </w:rPr>
              <w:t>HomNet</w:t>
            </w:r>
            <w:proofErr w:type="spellEnd"/>
          </w:p>
        </w:tc>
        <w:tc>
          <w:tcPr>
            <w:tcW w:w="691" w:type="dxa"/>
            <w:hideMark/>
          </w:tcPr>
          <w:p w14:paraId="456BD9A4" w14:textId="77777777" w:rsidR="001F1C83" w:rsidRPr="001F1C83" w:rsidRDefault="001F1C83" w:rsidP="00157157">
            <w:pPr>
              <w:jc w:val="center"/>
              <w:rPr>
                <w:sz w:val="18"/>
                <w:szCs w:val="20"/>
              </w:rPr>
            </w:pPr>
            <w:r w:rsidRPr="001F1C83">
              <w:rPr>
                <w:sz w:val="18"/>
                <w:szCs w:val="20"/>
              </w:rPr>
              <w:t>4T6R</w:t>
            </w:r>
          </w:p>
        </w:tc>
        <w:tc>
          <w:tcPr>
            <w:tcW w:w="665" w:type="dxa"/>
            <w:hideMark/>
          </w:tcPr>
          <w:p w14:paraId="55893946" w14:textId="77777777" w:rsidR="001F1C83" w:rsidRPr="001F1C83" w:rsidRDefault="001F1C83" w:rsidP="00157157">
            <w:pPr>
              <w:jc w:val="center"/>
              <w:rPr>
                <w:sz w:val="18"/>
                <w:szCs w:val="20"/>
              </w:rPr>
            </w:pPr>
            <w:r w:rsidRPr="001F1C83">
              <w:rPr>
                <w:sz w:val="18"/>
                <w:szCs w:val="20"/>
              </w:rPr>
              <w:t>4</w:t>
            </w:r>
          </w:p>
        </w:tc>
        <w:tc>
          <w:tcPr>
            <w:tcW w:w="665" w:type="dxa"/>
            <w:hideMark/>
          </w:tcPr>
          <w:p w14:paraId="0C672453" w14:textId="77777777" w:rsidR="001F1C83" w:rsidRPr="001F1C83" w:rsidRDefault="001F1C83" w:rsidP="00157157">
            <w:pPr>
              <w:jc w:val="center"/>
              <w:rPr>
                <w:sz w:val="18"/>
                <w:szCs w:val="20"/>
              </w:rPr>
            </w:pPr>
            <w:r w:rsidRPr="001F1C83">
              <w:rPr>
                <w:sz w:val="18"/>
                <w:szCs w:val="20"/>
              </w:rPr>
              <w:t>17</w:t>
            </w:r>
          </w:p>
        </w:tc>
        <w:tc>
          <w:tcPr>
            <w:tcW w:w="579" w:type="dxa"/>
            <w:hideMark/>
          </w:tcPr>
          <w:p w14:paraId="6BE93B39" w14:textId="5F3A0BAD"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77</w:t>
            </w:r>
          </w:p>
        </w:tc>
        <w:tc>
          <w:tcPr>
            <w:tcW w:w="579" w:type="dxa"/>
            <w:hideMark/>
          </w:tcPr>
          <w:p w14:paraId="6D91E6F3" w14:textId="1260486A" w:rsidR="001F1C83" w:rsidRPr="001F1C83" w:rsidRDefault="001F1C83" w:rsidP="00157157">
            <w:pPr>
              <w:jc w:val="center"/>
              <w:rPr>
                <w:sz w:val="18"/>
                <w:szCs w:val="20"/>
              </w:rPr>
            </w:pPr>
            <w:r w:rsidRPr="001F1C83">
              <w:rPr>
                <w:sz w:val="18"/>
                <w:szCs w:val="20"/>
              </w:rPr>
              <w:t>2</w:t>
            </w:r>
            <w:r w:rsidR="00400639">
              <w:rPr>
                <w:sz w:val="18"/>
                <w:szCs w:val="20"/>
              </w:rPr>
              <w:t>.</w:t>
            </w:r>
            <w:r w:rsidRPr="001F1C83">
              <w:rPr>
                <w:sz w:val="18"/>
                <w:szCs w:val="20"/>
              </w:rPr>
              <w:t>29</w:t>
            </w:r>
          </w:p>
        </w:tc>
        <w:tc>
          <w:tcPr>
            <w:tcW w:w="838" w:type="dxa"/>
            <w:vMerge/>
            <w:hideMark/>
          </w:tcPr>
          <w:p w14:paraId="1155F230" w14:textId="77777777" w:rsidR="001F1C83" w:rsidRPr="001F1C83" w:rsidRDefault="001F1C83" w:rsidP="00157157">
            <w:pPr>
              <w:jc w:val="center"/>
              <w:rPr>
                <w:sz w:val="18"/>
                <w:szCs w:val="20"/>
              </w:rPr>
            </w:pPr>
          </w:p>
        </w:tc>
        <w:tc>
          <w:tcPr>
            <w:tcW w:w="950" w:type="dxa"/>
            <w:vMerge/>
            <w:hideMark/>
          </w:tcPr>
          <w:p w14:paraId="2938E34C" w14:textId="77777777" w:rsidR="001F1C83" w:rsidRPr="001F1C83" w:rsidRDefault="001F1C83" w:rsidP="00157157">
            <w:pPr>
              <w:jc w:val="center"/>
              <w:rPr>
                <w:sz w:val="18"/>
                <w:szCs w:val="20"/>
              </w:rPr>
            </w:pPr>
          </w:p>
        </w:tc>
        <w:tc>
          <w:tcPr>
            <w:tcW w:w="1152" w:type="dxa"/>
            <w:noWrap/>
            <w:hideMark/>
          </w:tcPr>
          <w:p w14:paraId="06749582" w14:textId="77777777" w:rsidR="001F1C83" w:rsidRPr="001F1C83" w:rsidRDefault="001F1C83" w:rsidP="00157157">
            <w:pPr>
              <w:jc w:val="center"/>
              <w:rPr>
                <w:sz w:val="18"/>
                <w:szCs w:val="20"/>
              </w:rPr>
            </w:pPr>
            <w:r w:rsidRPr="001F1C83">
              <w:rPr>
                <w:sz w:val="18"/>
                <w:szCs w:val="20"/>
              </w:rPr>
              <w:t>28</w:t>
            </w:r>
          </w:p>
        </w:tc>
      </w:tr>
      <w:tr w:rsidR="001F1C83" w:rsidRPr="001F1C83" w14:paraId="3E93E85B" w14:textId="77777777" w:rsidTr="00CC1CA9">
        <w:trPr>
          <w:trHeight w:val="20"/>
        </w:trPr>
        <w:tc>
          <w:tcPr>
            <w:tcW w:w="509" w:type="dxa"/>
            <w:hideMark/>
          </w:tcPr>
          <w:p w14:paraId="09E34D54" w14:textId="77777777" w:rsidR="001F1C83" w:rsidRPr="001F1C83" w:rsidRDefault="001F1C83" w:rsidP="00157157">
            <w:pPr>
              <w:jc w:val="center"/>
              <w:rPr>
                <w:sz w:val="18"/>
                <w:szCs w:val="20"/>
              </w:rPr>
            </w:pPr>
            <w:r w:rsidRPr="001F1C83">
              <w:rPr>
                <w:sz w:val="18"/>
                <w:szCs w:val="20"/>
              </w:rPr>
              <w:t>24</w:t>
            </w:r>
          </w:p>
        </w:tc>
        <w:tc>
          <w:tcPr>
            <w:tcW w:w="692" w:type="dxa"/>
            <w:vMerge/>
            <w:hideMark/>
          </w:tcPr>
          <w:p w14:paraId="389A7231" w14:textId="77777777" w:rsidR="001F1C83" w:rsidRPr="001F1C83" w:rsidRDefault="001F1C83" w:rsidP="00157157">
            <w:pPr>
              <w:jc w:val="center"/>
              <w:rPr>
                <w:sz w:val="18"/>
                <w:szCs w:val="20"/>
              </w:rPr>
            </w:pPr>
          </w:p>
        </w:tc>
        <w:tc>
          <w:tcPr>
            <w:tcW w:w="709" w:type="dxa"/>
            <w:vMerge/>
            <w:hideMark/>
          </w:tcPr>
          <w:p w14:paraId="181B8743" w14:textId="77777777" w:rsidR="001F1C83" w:rsidRPr="001F1C83" w:rsidRDefault="001F1C83" w:rsidP="00157157">
            <w:pPr>
              <w:jc w:val="center"/>
              <w:rPr>
                <w:sz w:val="18"/>
                <w:szCs w:val="20"/>
              </w:rPr>
            </w:pPr>
          </w:p>
        </w:tc>
        <w:tc>
          <w:tcPr>
            <w:tcW w:w="795" w:type="dxa"/>
            <w:hideMark/>
          </w:tcPr>
          <w:p w14:paraId="7320D76C" w14:textId="77777777" w:rsidR="001F1C83" w:rsidRPr="001F1C83" w:rsidRDefault="001F1C83" w:rsidP="00157157">
            <w:pPr>
              <w:jc w:val="center"/>
              <w:rPr>
                <w:sz w:val="18"/>
                <w:szCs w:val="20"/>
              </w:rPr>
            </w:pPr>
            <w:r w:rsidRPr="001F1C83">
              <w:rPr>
                <w:sz w:val="18"/>
                <w:szCs w:val="20"/>
              </w:rPr>
              <w:t>HetNet</w:t>
            </w:r>
          </w:p>
        </w:tc>
        <w:tc>
          <w:tcPr>
            <w:tcW w:w="691" w:type="dxa"/>
            <w:hideMark/>
          </w:tcPr>
          <w:p w14:paraId="4DF55261" w14:textId="77777777" w:rsidR="001F1C83" w:rsidRPr="001F1C83" w:rsidRDefault="001F1C83" w:rsidP="00157157">
            <w:pPr>
              <w:jc w:val="center"/>
              <w:rPr>
                <w:sz w:val="18"/>
                <w:szCs w:val="20"/>
              </w:rPr>
            </w:pPr>
            <w:r w:rsidRPr="001F1C83">
              <w:rPr>
                <w:sz w:val="18"/>
                <w:szCs w:val="20"/>
              </w:rPr>
              <w:t>4T6R</w:t>
            </w:r>
          </w:p>
        </w:tc>
        <w:tc>
          <w:tcPr>
            <w:tcW w:w="665" w:type="dxa"/>
            <w:hideMark/>
          </w:tcPr>
          <w:p w14:paraId="57662EBA" w14:textId="77777777" w:rsidR="001F1C83" w:rsidRPr="001F1C83" w:rsidRDefault="001F1C83" w:rsidP="00157157">
            <w:pPr>
              <w:jc w:val="center"/>
              <w:rPr>
                <w:sz w:val="18"/>
                <w:szCs w:val="20"/>
              </w:rPr>
            </w:pPr>
            <w:r w:rsidRPr="001F1C83">
              <w:rPr>
                <w:sz w:val="18"/>
                <w:szCs w:val="20"/>
              </w:rPr>
              <w:t>4</w:t>
            </w:r>
          </w:p>
        </w:tc>
        <w:tc>
          <w:tcPr>
            <w:tcW w:w="665" w:type="dxa"/>
            <w:hideMark/>
          </w:tcPr>
          <w:p w14:paraId="061B6719" w14:textId="77777777" w:rsidR="001F1C83" w:rsidRPr="001F1C83" w:rsidRDefault="001F1C83" w:rsidP="00157157">
            <w:pPr>
              <w:jc w:val="center"/>
              <w:rPr>
                <w:sz w:val="18"/>
                <w:szCs w:val="20"/>
              </w:rPr>
            </w:pPr>
            <w:r w:rsidRPr="001F1C83">
              <w:rPr>
                <w:sz w:val="18"/>
                <w:szCs w:val="20"/>
              </w:rPr>
              <w:t>17</w:t>
            </w:r>
          </w:p>
        </w:tc>
        <w:tc>
          <w:tcPr>
            <w:tcW w:w="579" w:type="dxa"/>
            <w:hideMark/>
          </w:tcPr>
          <w:p w14:paraId="644ECF2B" w14:textId="712D9348" w:rsidR="001F1C83" w:rsidRPr="001F1C83" w:rsidRDefault="001F1C83" w:rsidP="00157157">
            <w:pPr>
              <w:jc w:val="center"/>
              <w:rPr>
                <w:sz w:val="18"/>
                <w:szCs w:val="20"/>
              </w:rPr>
            </w:pPr>
            <w:r w:rsidRPr="001F1C83">
              <w:rPr>
                <w:sz w:val="18"/>
                <w:szCs w:val="20"/>
              </w:rPr>
              <w:t>7</w:t>
            </w:r>
            <w:r w:rsidR="00400639">
              <w:rPr>
                <w:sz w:val="18"/>
                <w:szCs w:val="20"/>
              </w:rPr>
              <w:t>.</w:t>
            </w:r>
            <w:r w:rsidRPr="001F1C83">
              <w:rPr>
                <w:sz w:val="18"/>
                <w:szCs w:val="20"/>
              </w:rPr>
              <w:t>58</w:t>
            </w:r>
          </w:p>
        </w:tc>
        <w:tc>
          <w:tcPr>
            <w:tcW w:w="579" w:type="dxa"/>
            <w:hideMark/>
          </w:tcPr>
          <w:p w14:paraId="3E6EA174" w14:textId="77777777" w:rsidR="001F1C83" w:rsidRPr="001F1C83" w:rsidRDefault="001F1C83" w:rsidP="00157157">
            <w:pPr>
              <w:jc w:val="center"/>
              <w:rPr>
                <w:sz w:val="18"/>
                <w:szCs w:val="20"/>
              </w:rPr>
            </w:pPr>
            <w:r w:rsidRPr="001F1C83">
              <w:rPr>
                <w:sz w:val="18"/>
                <w:szCs w:val="20"/>
              </w:rPr>
              <w:t>N/A</w:t>
            </w:r>
          </w:p>
        </w:tc>
        <w:tc>
          <w:tcPr>
            <w:tcW w:w="838" w:type="dxa"/>
            <w:vMerge/>
            <w:hideMark/>
          </w:tcPr>
          <w:p w14:paraId="3534AA25" w14:textId="77777777" w:rsidR="001F1C83" w:rsidRPr="001F1C83" w:rsidRDefault="001F1C83" w:rsidP="00157157">
            <w:pPr>
              <w:jc w:val="center"/>
              <w:rPr>
                <w:sz w:val="18"/>
                <w:szCs w:val="20"/>
              </w:rPr>
            </w:pPr>
          </w:p>
        </w:tc>
        <w:tc>
          <w:tcPr>
            <w:tcW w:w="950" w:type="dxa"/>
            <w:vMerge/>
            <w:hideMark/>
          </w:tcPr>
          <w:p w14:paraId="40702076" w14:textId="77777777" w:rsidR="001F1C83" w:rsidRPr="001F1C83" w:rsidRDefault="001F1C83" w:rsidP="00157157">
            <w:pPr>
              <w:jc w:val="center"/>
              <w:rPr>
                <w:sz w:val="18"/>
                <w:szCs w:val="20"/>
              </w:rPr>
            </w:pPr>
          </w:p>
        </w:tc>
        <w:tc>
          <w:tcPr>
            <w:tcW w:w="1152" w:type="dxa"/>
            <w:noWrap/>
            <w:hideMark/>
          </w:tcPr>
          <w:p w14:paraId="289A3299" w14:textId="2627D4EB" w:rsidR="001F1C83" w:rsidRPr="001F1C83" w:rsidRDefault="001F1C83" w:rsidP="00157157">
            <w:pPr>
              <w:jc w:val="center"/>
              <w:rPr>
                <w:sz w:val="18"/>
                <w:szCs w:val="20"/>
              </w:rPr>
            </w:pPr>
            <w:r w:rsidRPr="001F1C83">
              <w:rPr>
                <w:sz w:val="18"/>
                <w:szCs w:val="20"/>
              </w:rPr>
              <w:t>27</w:t>
            </w:r>
            <w:r w:rsidR="00400639">
              <w:rPr>
                <w:sz w:val="18"/>
                <w:szCs w:val="20"/>
              </w:rPr>
              <w:t>.</w:t>
            </w:r>
            <w:r w:rsidRPr="001F1C83">
              <w:rPr>
                <w:sz w:val="18"/>
                <w:szCs w:val="20"/>
              </w:rPr>
              <w:t>4</w:t>
            </w:r>
          </w:p>
        </w:tc>
      </w:tr>
    </w:tbl>
    <w:p w14:paraId="19DA2154" w14:textId="77777777" w:rsidR="004C2DDA" w:rsidRPr="008F786B" w:rsidRDefault="004C2DDA" w:rsidP="008C39F7"/>
    <w:p w14:paraId="7F167892" w14:textId="77777777" w:rsidR="003B659E" w:rsidRPr="008F786B" w:rsidRDefault="003B659E" w:rsidP="0060543D">
      <w:pPr>
        <w:pStyle w:val="RAN4H1"/>
        <w:numPr>
          <w:ilvl w:val="0"/>
          <w:numId w:val="0"/>
        </w:numPr>
        <w:ind w:left="360" w:hanging="360"/>
      </w:pPr>
      <w:r w:rsidRPr="008F786B">
        <w:t>References</w:t>
      </w:r>
      <w:bookmarkEnd w:id="6"/>
    </w:p>
    <w:p w14:paraId="1C1C7C64" w14:textId="26DB366C" w:rsidR="00E82B94" w:rsidRPr="008F786B" w:rsidRDefault="00035DAC" w:rsidP="00D66188">
      <w:pPr>
        <w:pStyle w:val="ListParagraph"/>
        <w:numPr>
          <w:ilvl w:val="0"/>
          <w:numId w:val="21"/>
        </w:numPr>
        <w:ind w:right="-22"/>
      </w:pPr>
      <w:bookmarkStart w:id="7" w:name="_Ref212545348"/>
      <w:r w:rsidRPr="00035DAC">
        <w:t>R4-2514823 - WF on NR_demod_Ph6_Ph5</w:t>
      </w:r>
      <w:bookmarkEnd w:id="7"/>
    </w:p>
    <w:p w14:paraId="0BDCCBD8" w14:textId="16143B52" w:rsidR="00E82B94" w:rsidRPr="008F786B" w:rsidRDefault="00DB739C" w:rsidP="00D66188">
      <w:pPr>
        <w:pStyle w:val="ListParagraph"/>
        <w:numPr>
          <w:ilvl w:val="0"/>
          <w:numId w:val="21"/>
        </w:numPr>
        <w:ind w:right="-22"/>
      </w:pPr>
      <w:bookmarkStart w:id="8" w:name="_Ref212552500"/>
      <w:r w:rsidRPr="00DB739C">
        <w:t>R4-2514788</w:t>
      </w:r>
      <w:r>
        <w:t xml:space="preserve"> - </w:t>
      </w:r>
      <w:r w:rsidR="007D7D88" w:rsidRPr="007D7D88">
        <w:t>Way Forward for [116bis][215] NR_ENDC_RF_Ph4_Demod_6Rx</w:t>
      </w:r>
      <w:bookmarkEnd w:id="8"/>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2DA4" w14:textId="77777777" w:rsidR="00052D14" w:rsidRDefault="00052D14" w:rsidP="00001C9B">
      <w:pPr>
        <w:spacing w:after="0" w:line="240" w:lineRule="auto"/>
      </w:pPr>
      <w:r>
        <w:separator/>
      </w:r>
    </w:p>
  </w:endnote>
  <w:endnote w:type="continuationSeparator" w:id="0">
    <w:p w14:paraId="0F2B8C9D" w14:textId="77777777" w:rsidR="00052D14" w:rsidRDefault="00052D1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A18C" w14:textId="77777777" w:rsidR="00052D14" w:rsidRDefault="00052D14" w:rsidP="00001C9B">
      <w:pPr>
        <w:spacing w:after="0" w:line="240" w:lineRule="auto"/>
      </w:pPr>
      <w:r>
        <w:separator/>
      </w:r>
    </w:p>
  </w:footnote>
  <w:footnote w:type="continuationSeparator" w:id="0">
    <w:p w14:paraId="2748B989" w14:textId="77777777" w:rsidR="00052D14" w:rsidRDefault="00052D1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3"/>
  </w:num>
  <w:num w:numId="29" w16cid:durableId="1906406022">
    <w:abstractNumId w:val="13"/>
  </w:num>
  <w:num w:numId="30" w16cid:durableId="904413318">
    <w:abstractNumId w:val="8"/>
  </w:num>
  <w:num w:numId="31" w16cid:durableId="1816988257">
    <w:abstractNumId w:val="13"/>
  </w:num>
  <w:num w:numId="32" w16cid:durableId="438334567">
    <w:abstractNumId w:val="8"/>
  </w:num>
  <w:num w:numId="33" w16cid:durableId="46029392">
    <w:abstractNumId w:val="19"/>
  </w:num>
  <w:num w:numId="34" w16cid:durableId="1245143713">
    <w:abstractNumId w:val="5"/>
  </w:num>
  <w:num w:numId="35" w16cid:durableId="576670433">
    <w:abstractNumId w:val="10"/>
    <w:lvlOverride w:ilvl="0">
      <w:startOverride w:val="1"/>
    </w:lvlOverride>
  </w:num>
  <w:num w:numId="36" w16cid:durableId="49816018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09B1"/>
    <w:rsid w:val="00001C9B"/>
    <w:rsid w:val="00002379"/>
    <w:rsid w:val="000032B0"/>
    <w:rsid w:val="000040DC"/>
    <w:rsid w:val="00007981"/>
    <w:rsid w:val="00011784"/>
    <w:rsid w:val="000151EF"/>
    <w:rsid w:val="000239F5"/>
    <w:rsid w:val="00025032"/>
    <w:rsid w:val="00032C0F"/>
    <w:rsid w:val="00035DAC"/>
    <w:rsid w:val="00052D14"/>
    <w:rsid w:val="00053A8B"/>
    <w:rsid w:val="00061256"/>
    <w:rsid w:val="00072CCA"/>
    <w:rsid w:val="0007601C"/>
    <w:rsid w:val="00081544"/>
    <w:rsid w:val="00084817"/>
    <w:rsid w:val="0008612A"/>
    <w:rsid w:val="00090E18"/>
    <w:rsid w:val="000A10BC"/>
    <w:rsid w:val="000A7F53"/>
    <w:rsid w:val="000B0056"/>
    <w:rsid w:val="000B1B02"/>
    <w:rsid w:val="000B4396"/>
    <w:rsid w:val="000C2EB2"/>
    <w:rsid w:val="000C3C7B"/>
    <w:rsid w:val="000D0F93"/>
    <w:rsid w:val="000D509E"/>
    <w:rsid w:val="000D59F6"/>
    <w:rsid w:val="000F01B4"/>
    <w:rsid w:val="00106416"/>
    <w:rsid w:val="00110481"/>
    <w:rsid w:val="001127C9"/>
    <w:rsid w:val="00114498"/>
    <w:rsid w:val="00115B88"/>
    <w:rsid w:val="001160F7"/>
    <w:rsid w:val="00122476"/>
    <w:rsid w:val="00124038"/>
    <w:rsid w:val="00132F6A"/>
    <w:rsid w:val="00133913"/>
    <w:rsid w:val="001349F0"/>
    <w:rsid w:val="00134E58"/>
    <w:rsid w:val="00140221"/>
    <w:rsid w:val="00146495"/>
    <w:rsid w:val="00150C70"/>
    <w:rsid w:val="00157157"/>
    <w:rsid w:val="001604E0"/>
    <w:rsid w:val="00161913"/>
    <w:rsid w:val="001642FC"/>
    <w:rsid w:val="0016496B"/>
    <w:rsid w:val="001743E2"/>
    <w:rsid w:val="001745F8"/>
    <w:rsid w:val="00175DC9"/>
    <w:rsid w:val="00182687"/>
    <w:rsid w:val="001838CF"/>
    <w:rsid w:val="001868EE"/>
    <w:rsid w:val="00194AEC"/>
    <w:rsid w:val="00195B1F"/>
    <w:rsid w:val="001A3BA4"/>
    <w:rsid w:val="001A6D1F"/>
    <w:rsid w:val="001B1EA8"/>
    <w:rsid w:val="001C6300"/>
    <w:rsid w:val="001E30F6"/>
    <w:rsid w:val="001F1C83"/>
    <w:rsid w:val="001F68F8"/>
    <w:rsid w:val="00200076"/>
    <w:rsid w:val="002022C7"/>
    <w:rsid w:val="00216379"/>
    <w:rsid w:val="0021756F"/>
    <w:rsid w:val="00217EE5"/>
    <w:rsid w:val="00225F78"/>
    <w:rsid w:val="0023547B"/>
    <w:rsid w:val="0023559D"/>
    <w:rsid w:val="00235F5C"/>
    <w:rsid w:val="0024235F"/>
    <w:rsid w:val="00242E80"/>
    <w:rsid w:val="002433E2"/>
    <w:rsid w:val="00257FA3"/>
    <w:rsid w:val="00277B56"/>
    <w:rsid w:val="00282187"/>
    <w:rsid w:val="00282A74"/>
    <w:rsid w:val="002849D4"/>
    <w:rsid w:val="00295661"/>
    <w:rsid w:val="00295E70"/>
    <w:rsid w:val="002A19F5"/>
    <w:rsid w:val="002A43BE"/>
    <w:rsid w:val="002A5E0D"/>
    <w:rsid w:val="002A7D7F"/>
    <w:rsid w:val="002B4922"/>
    <w:rsid w:val="002B69F3"/>
    <w:rsid w:val="002B6EA2"/>
    <w:rsid w:val="002C22C3"/>
    <w:rsid w:val="002C2D19"/>
    <w:rsid w:val="002C58B8"/>
    <w:rsid w:val="002D0440"/>
    <w:rsid w:val="002D10FA"/>
    <w:rsid w:val="002D4C55"/>
    <w:rsid w:val="002E6DED"/>
    <w:rsid w:val="002F5BD3"/>
    <w:rsid w:val="00300956"/>
    <w:rsid w:val="00303555"/>
    <w:rsid w:val="00306A14"/>
    <w:rsid w:val="00307EE8"/>
    <w:rsid w:val="00312720"/>
    <w:rsid w:val="00317187"/>
    <w:rsid w:val="0032499A"/>
    <w:rsid w:val="00325D65"/>
    <w:rsid w:val="003341F7"/>
    <w:rsid w:val="00344420"/>
    <w:rsid w:val="00347FEC"/>
    <w:rsid w:val="00350024"/>
    <w:rsid w:val="003509DF"/>
    <w:rsid w:val="00356F45"/>
    <w:rsid w:val="00366B74"/>
    <w:rsid w:val="003774C0"/>
    <w:rsid w:val="00381416"/>
    <w:rsid w:val="00381F95"/>
    <w:rsid w:val="003A710A"/>
    <w:rsid w:val="003B4307"/>
    <w:rsid w:val="003B5719"/>
    <w:rsid w:val="003B659E"/>
    <w:rsid w:val="003C275E"/>
    <w:rsid w:val="003C4FDE"/>
    <w:rsid w:val="003D347C"/>
    <w:rsid w:val="003D746F"/>
    <w:rsid w:val="003E17DD"/>
    <w:rsid w:val="003E58DF"/>
    <w:rsid w:val="003F4637"/>
    <w:rsid w:val="003F7007"/>
    <w:rsid w:val="00400639"/>
    <w:rsid w:val="0040340B"/>
    <w:rsid w:val="00404C4C"/>
    <w:rsid w:val="00410FB3"/>
    <w:rsid w:val="00411F92"/>
    <w:rsid w:val="0041267C"/>
    <w:rsid w:val="00412C88"/>
    <w:rsid w:val="0041423F"/>
    <w:rsid w:val="00414F81"/>
    <w:rsid w:val="00426B9A"/>
    <w:rsid w:val="00431121"/>
    <w:rsid w:val="00433168"/>
    <w:rsid w:val="00436A0F"/>
    <w:rsid w:val="00437150"/>
    <w:rsid w:val="0043750A"/>
    <w:rsid w:val="00441F4A"/>
    <w:rsid w:val="00447577"/>
    <w:rsid w:val="00462584"/>
    <w:rsid w:val="00471CA6"/>
    <w:rsid w:val="004732E9"/>
    <w:rsid w:val="00475BAA"/>
    <w:rsid w:val="004854BB"/>
    <w:rsid w:val="00494493"/>
    <w:rsid w:val="00496606"/>
    <w:rsid w:val="004B1D72"/>
    <w:rsid w:val="004C23CE"/>
    <w:rsid w:val="004C2DDA"/>
    <w:rsid w:val="004D745A"/>
    <w:rsid w:val="004E5E66"/>
    <w:rsid w:val="004E7ADB"/>
    <w:rsid w:val="004F15BC"/>
    <w:rsid w:val="004F6B2B"/>
    <w:rsid w:val="00503B4D"/>
    <w:rsid w:val="00504EE9"/>
    <w:rsid w:val="00514E4F"/>
    <w:rsid w:val="00516B99"/>
    <w:rsid w:val="00521576"/>
    <w:rsid w:val="005250E6"/>
    <w:rsid w:val="00526E57"/>
    <w:rsid w:val="00532F86"/>
    <w:rsid w:val="0053483B"/>
    <w:rsid w:val="00542D23"/>
    <w:rsid w:val="00543CD8"/>
    <w:rsid w:val="0054442C"/>
    <w:rsid w:val="005450DF"/>
    <w:rsid w:val="00545E53"/>
    <w:rsid w:val="00550285"/>
    <w:rsid w:val="00562492"/>
    <w:rsid w:val="005624E0"/>
    <w:rsid w:val="00563211"/>
    <w:rsid w:val="00572A20"/>
    <w:rsid w:val="00580F06"/>
    <w:rsid w:val="005813DC"/>
    <w:rsid w:val="00581618"/>
    <w:rsid w:val="005836F8"/>
    <w:rsid w:val="0058528B"/>
    <w:rsid w:val="005918FA"/>
    <w:rsid w:val="00592A86"/>
    <w:rsid w:val="005A6C7D"/>
    <w:rsid w:val="005B3029"/>
    <w:rsid w:val="005B4801"/>
    <w:rsid w:val="005C23A4"/>
    <w:rsid w:val="005C4934"/>
    <w:rsid w:val="005C7EFA"/>
    <w:rsid w:val="005D1CDF"/>
    <w:rsid w:val="005D2BB7"/>
    <w:rsid w:val="005D6FFE"/>
    <w:rsid w:val="005E284D"/>
    <w:rsid w:val="005E61A8"/>
    <w:rsid w:val="005F5263"/>
    <w:rsid w:val="005F6419"/>
    <w:rsid w:val="005F6E2B"/>
    <w:rsid w:val="005F7034"/>
    <w:rsid w:val="0060301D"/>
    <w:rsid w:val="0060543D"/>
    <w:rsid w:val="006104DD"/>
    <w:rsid w:val="00612197"/>
    <w:rsid w:val="006130B5"/>
    <w:rsid w:val="00614DD8"/>
    <w:rsid w:val="00617400"/>
    <w:rsid w:val="0062043B"/>
    <w:rsid w:val="00626E8D"/>
    <w:rsid w:val="00632D29"/>
    <w:rsid w:val="00637035"/>
    <w:rsid w:val="0064171D"/>
    <w:rsid w:val="006448F3"/>
    <w:rsid w:val="00644EB8"/>
    <w:rsid w:val="00653B8B"/>
    <w:rsid w:val="00664950"/>
    <w:rsid w:val="00671AD5"/>
    <w:rsid w:val="00683220"/>
    <w:rsid w:val="0068781B"/>
    <w:rsid w:val="00687FA0"/>
    <w:rsid w:val="006A3C11"/>
    <w:rsid w:val="006A61BE"/>
    <w:rsid w:val="006B381D"/>
    <w:rsid w:val="006B7010"/>
    <w:rsid w:val="006B7653"/>
    <w:rsid w:val="006C2821"/>
    <w:rsid w:val="006C3095"/>
    <w:rsid w:val="006D1403"/>
    <w:rsid w:val="006E1151"/>
    <w:rsid w:val="006E6311"/>
    <w:rsid w:val="006E7E90"/>
    <w:rsid w:val="006F4A08"/>
    <w:rsid w:val="00701D91"/>
    <w:rsid w:val="007145FF"/>
    <w:rsid w:val="00715B2A"/>
    <w:rsid w:val="00715B36"/>
    <w:rsid w:val="007275B5"/>
    <w:rsid w:val="0073322B"/>
    <w:rsid w:val="00733B21"/>
    <w:rsid w:val="007376A9"/>
    <w:rsid w:val="007450F1"/>
    <w:rsid w:val="00751515"/>
    <w:rsid w:val="00751C9F"/>
    <w:rsid w:val="007626B7"/>
    <w:rsid w:val="00762A63"/>
    <w:rsid w:val="007662D9"/>
    <w:rsid w:val="0078212B"/>
    <w:rsid w:val="00784DF6"/>
    <w:rsid w:val="00785232"/>
    <w:rsid w:val="00794348"/>
    <w:rsid w:val="007A2588"/>
    <w:rsid w:val="007B186C"/>
    <w:rsid w:val="007B6F67"/>
    <w:rsid w:val="007B7EDA"/>
    <w:rsid w:val="007C1696"/>
    <w:rsid w:val="007C3ED0"/>
    <w:rsid w:val="007C48C4"/>
    <w:rsid w:val="007C5219"/>
    <w:rsid w:val="007C5971"/>
    <w:rsid w:val="007D7D88"/>
    <w:rsid w:val="007E42DC"/>
    <w:rsid w:val="007E4668"/>
    <w:rsid w:val="007F54B9"/>
    <w:rsid w:val="007F67ED"/>
    <w:rsid w:val="00806A76"/>
    <w:rsid w:val="0080779A"/>
    <w:rsid w:val="00811C9D"/>
    <w:rsid w:val="00816C80"/>
    <w:rsid w:val="0081797B"/>
    <w:rsid w:val="0082796A"/>
    <w:rsid w:val="00827ED5"/>
    <w:rsid w:val="00830136"/>
    <w:rsid w:val="0083707A"/>
    <w:rsid w:val="00841BCD"/>
    <w:rsid w:val="008428D1"/>
    <w:rsid w:val="00847264"/>
    <w:rsid w:val="00851A8E"/>
    <w:rsid w:val="0085365B"/>
    <w:rsid w:val="0086658A"/>
    <w:rsid w:val="008668D4"/>
    <w:rsid w:val="008668DA"/>
    <w:rsid w:val="0086719A"/>
    <w:rsid w:val="008729E5"/>
    <w:rsid w:val="008826C1"/>
    <w:rsid w:val="00883DFD"/>
    <w:rsid w:val="0089210C"/>
    <w:rsid w:val="0089263C"/>
    <w:rsid w:val="00893D2E"/>
    <w:rsid w:val="008A1BF7"/>
    <w:rsid w:val="008A4B07"/>
    <w:rsid w:val="008A5B0E"/>
    <w:rsid w:val="008B068E"/>
    <w:rsid w:val="008B0961"/>
    <w:rsid w:val="008B6A0B"/>
    <w:rsid w:val="008C39F7"/>
    <w:rsid w:val="008D17BB"/>
    <w:rsid w:val="008E0743"/>
    <w:rsid w:val="008F5009"/>
    <w:rsid w:val="008F786B"/>
    <w:rsid w:val="0090091A"/>
    <w:rsid w:val="009009B1"/>
    <w:rsid w:val="0090373B"/>
    <w:rsid w:val="009042BD"/>
    <w:rsid w:val="00904FE4"/>
    <w:rsid w:val="00910CD3"/>
    <w:rsid w:val="00927740"/>
    <w:rsid w:val="009348F4"/>
    <w:rsid w:val="00936159"/>
    <w:rsid w:val="009502A3"/>
    <w:rsid w:val="0096567D"/>
    <w:rsid w:val="00974B61"/>
    <w:rsid w:val="00977E1D"/>
    <w:rsid w:val="009950CD"/>
    <w:rsid w:val="009952AF"/>
    <w:rsid w:val="009A32FE"/>
    <w:rsid w:val="009B0573"/>
    <w:rsid w:val="009B0897"/>
    <w:rsid w:val="009B0F1F"/>
    <w:rsid w:val="009B7B4B"/>
    <w:rsid w:val="009B7C21"/>
    <w:rsid w:val="009C02FE"/>
    <w:rsid w:val="009C0FC7"/>
    <w:rsid w:val="009D5000"/>
    <w:rsid w:val="009E4E6E"/>
    <w:rsid w:val="009E598E"/>
    <w:rsid w:val="009E5FA9"/>
    <w:rsid w:val="009E7914"/>
    <w:rsid w:val="009F5822"/>
    <w:rsid w:val="009F6EDB"/>
    <w:rsid w:val="00A04992"/>
    <w:rsid w:val="00A04C83"/>
    <w:rsid w:val="00A07ADE"/>
    <w:rsid w:val="00A147AA"/>
    <w:rsid w:val="00A21D71"/>
    <w:rsid w:val="00A22B78"/>
    <w:rsid w:val="00A246F7"/>
    <w:rsid w:val="00A25AE5"/>
    <w:rsid w:val="00A26442"/>
    <w:rsid w:val="00A27C42"/>
    <w:rsid w:val="00A33BA0"/>
    <w:rsid w:val="00A37002"/>
    <w:rsid w:val="00A4355E"/>
    <w:rsid w:val="00A5114B"/>
    <w:rsid w:val="00A520D9"/>
    <w:rsid w:val="00A52DF7"/>
    <w:rsid w:val="00A54EB7"/>
    <w:rsid w:val="00A54F96"/>
    <w:rsid w:val="00A64DA0"/>
    <w:rsid w:val="00A74866"/>
    <w:rsid w:val="00A925C2"/>
    <w:rsid w:val="00A92BCD"/>
    <w:rsid w:val="00A94E26"/>
    <w:rsid w:val="00AA1B0E"/>
    <w:rsid w:val="00AA47B6"/>
    <w:rsid w:val="00AA4AD4"/>
    <w:rsid w:val="00AB23FA"/>
    <w:rsid w:val="00AB5D06"/>
    <w:rsid w:val="00AC06C0"/>
    <w:rsid w:val="00AC163B"/>
    <w:rsid w:val="00AC2348"/>
    <w:rsid w:val="00AC5CA7"/>
    <w:rsid w:val="00AC6058"/>
    <w:rsid w:val="00AD3B7B"/>
    <w:rsid w:val="00AD449D"/>
    <w:rsid w:val="00AE2BA5"/>
    <w:rsid w:val="00AE56B1"/>
    <w:rsid w:val="00AE6D09"/>
    <w:rsid w:val="00AF40BC"/>
    <w:rsid w:val="00AF7A7C"/>
    <w:rsid w:val="00B02070"/>
    <w:rsid w:val="00B123BA"/>
    <w:rsid w:val="00B25511"/>
    <w:rsid w:val="00B258FE"/>
    <w:rsid w:val="00B26A8A"/>
    <w:rsid w:val="00B408B6"/>
    <w:rsid w:val="00B43B33"/>
    <w:rsid w:val="00B542DA"/>
    <w:rsid w:val="00B66B7D"/>
    <w:rsid w:val="00B70F48"/>
    <w:rsid w:val="00B73862"/>
    <w:rsid w:val="00B73F43"/>
    <w:rsid w:val="00B74013"/>
    <w:rsid w:val="00B75BBF"/>
    <w:rsid w:val="00B81CDC"/>
    <w:rsid w:val="00B842BA"/>
    <w:rsid w:val="00B862CA"/>
    <w:rsid w:val="00BA308C"/>
    <w:rsid w:val="00BA3AEA"/>
    <w:rsid w:val="00BA6B66"/>
    <w:rsid w:val="00BA6E48"/>
    <w:rsid w:val="00BC3A51"/>
    <w:rsid w:val="00BD1174"/>
    <w:rsid w:val="00BD5ABD"/>
    <w:rsid w:val="00BE0AF6"/>
    <w:rsid w:val="00BE12BF"/>
    <w:rsid w:val="00BE1F03"/>
    <w:rsid w:val="00BE45DE"/>
    <w:rsid w:val="00BE58A7"/>
    <w:rsid w:val="00BF2218"/>
    <w:rsid w:val="00C0426B"/>
    <w:rsid w:val="00C045DF"/>
    <w:rsid w:val="00C13D1B"/>
    <w:rsid w:val="00C20229"/>
    <w:rsid w:val="00C26D43"/>
    <w:rsid w:val="00C35173"/>
    <w:rsid w:val="00C43F4A"/>
    <w:rsid w:val="00C46548"/>
    <w:rsid w:val="00C574D5"/>
    <w:rsid w:val="00C633AD"/>
    <w:rsid w:val="00C663DC"/>
    <w:rsid w:val="00C73F32"/>
    <w:rsid w:val="00C77CD7"/>
    <w:rsid w:val="00C84224"/>
    <w:rsid w:val="00C851E4"/>
    <w:rsid w:val="00C87462"/>
    <w:rsid w:val="00CA180C"/>
    <w:rsid w:val="00CA1F2D"/>
    <w:rsid w:val="00CA2DBD"/>
    <w:rsid w:val="00CA70DA"/>
    <w:rsid w:val="00CB22B2"/>
    <w:rsid w:val="00CB2522"/>
    <w:rsid w:val="00CC1CA9"/>
    <w:rsid w:val="00CC3EE2"/>
    <w:rsid w:val="00CD6C0E"/>
    <w:rsid w:val="00CD7492"/>
    <w:rsid w:val="00CE3A6B"/>
    <w:rsid w:val="00CF3163"/>
    <w:rsid w:val="00D00211"/>
    <w:rsid w:val="00D006D1"/>
    <w:rsid w:val="00D025AE"/>
    <w:rsid w:val="00D03109"/>
    <w:rsid w:val="00D04BA0"/>
    <w:rsid w:val="00D06309"/>
    <w:rsid w:val="00D07E56"/>
    <w:rsid w:val="00D10D3B"/>
    <w:rsid w:val="00D349A5"/>
    <w:rsid w:val="00D351EA"/>
    <w:rsid w:val="00D40288"/>
    <w:rsid w:val="00D418E6"/>
    <w:rsid w:val="00D43403"/>
    <w:rsid w:val="00D434BC"/>
    <w:rsid w:val="00D50A6B"/>
    <w:rsid w:val="00D5270B"/>
    <w:rsid w:val="00D571B7"/>
    <w:rsid w:val="00D62E71"/>
    <w:rsid w:val="00D6430D"/>
    <w:rsid w:val="00D66188"/>
    <w:rsid w:val="00D731F6"/>
    <w:rsid w:val="00D740CA"/>
    <w:rsid w:val="00D8062E"/>
    <w:rsid w:val="00D816F8"/>
    <w:rsid w:val="00D82E3F"/>
    <w:rsid w:val="00D83593"/>
    <w:rsid w:val="00D85728"/>
    <w:rsid w:val="00D92CFF"/>
    <w:rsid w:val="00D95481"/>
    <w:rsid w:val="00D96E40"/>
    <w:rsid w:val="00D96EF5"/>
    <w:rsid w:val="00DA0162"/>
    <w:rsid w:val="00DA18A8"/>
    <w:rsid w:val="00DA1AA7"/>
    <w:rsid w:val="00DB0AEA"/>
    <w:rsid w:val="00DB40EE"/>
    <w:rsid w:val="00DB57CA"/>
    <w:rsid w:val="00DB739C"/>
    <w:rsid w:val="00DC490D"/>
    <w:rsid w:val="00DC7A13"/>
    <w:rsid w:val="00DD0E01"/>
    <w:rsid w:val="00DD308F"/>
    <w:rsid w:val="00DD55BF"/>
    <w:rsid w:val="00DE547F"/>
    <w:rsid w:val="00DE7064"/>
    <w:rsid w:val="00DF2997"/>
    <w:rsid w:val="00E10BC4"/>
    <w:rsid w:val="00E1415D"/>
    <w:rsid w:val="00E213BD"/>
    <w:rsid w:val="00E233D3"/>
    <w:rsid w:val="00E30CF6"/>
    <w:rsid w:val="00E323E9"/>
    <w:rsid w:val="00E32FB6"/>
    <w:rsid w:val="00E34018"/>
    <w:rsid w:val="00E437D2"/>
    <w:rsid w:val="00E43BF9"/>
    <w:rsid w:val="00E45680"/>
    <w:rsid w:val="00E45DA9"/>
    <w:rsid w:val="00E47BC6"/>
    <w:rsid w:val="00E51930"/>
    <w:rsid w:val="00E54B70"/>
    <w:rsid w:val="00E55751"/>
    <w:rsid w:val="00E5652C"/>
    <w:rsid w:val="00E70257"/>
    <w:rsid w:val="00E7398E"/>
    <w:rsid w:val="00E820D4"/>
    <w:rsid w:val="00E82B94"/>
    <w:rsid w:val="00E87217"/>
    <w:rsid w:val="00EA2311"/>
    <w:rsid w:val="00EB1662"/>
    <w:rsid w:val="00EC7720"/>
    <w:rsid w:val="00EC7BC3"/>
    <w:rsid w:val="00ED1DC4"/>
    <w:rsid w:val="00ED7300"/>
    <w:rsid w:val="00ED7600"/>
    <w:rsid w:val="00EF15A3"/>
    <w:rsid w:val="00EF6073"/>
    <w:rsid w:val="00EF698B"/>
    <w:rsid w:val="00F02F83"/>
    <w:rsid w:val="00F1362C"/>
    <w:rsid w:val="00F1723F"/>
    <w:rsid w:val="00F2616B"/>
    <w:rsid w:val="00F414F1"/>
    <w:rsid w:val="00F508B8"/>
    <w:rsid w:val="00F571C5"/>
    <w:rsid w:val="00F665AC"/>
    <w:rsid w:val="00F72CB1"/>
    <w:rsid w:val="00F80723"/>
    <w:rsid w:val="00F8215E"/>
    <w:rsid w:val="00F824F5"/>
    <w:rsid w:val="00F84997"/>
    <w:rsid w:val="00F87079"/>
    <w:rsid w:val="00F90FAB"/>
    <w:rsid w:val="00F9374D"/>
    <w:rsid w:val="00FA641F"/>
    <w:rsid w:val="00FB2F03"/>
    <w:rsid w:val="00FB4586"/>
    <w:rsid w:val="00FB6924"/>
    <w:rsid w:val="00FC29B9"/>
    <w:rsid w:val="00FC6FD3"/>
    <w:rsid w:val="00FD15E1"/>
    <w:rsid w:val="00FE305C"/>
    <w:rsid w:val="00FF0301"/>
    <w:rsid w:val="00FF61E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8940"/>
  <w15:chartTrackingRefBased/>
  <w15:docId w15:val="{2A434DBE-D83C-4E3C-A725-03789AD7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E45DA9"/>
    <w:pPr>
      <w:numPr>
        <w:ilvl w:val="2"/>
        <w:numId w:val="17"/>
      </w:numPr>
      <w:ind w:left="505" w:hanging="505"/>
    </w:pPr>
    <w:rPr>
      <w:rFonts w:ascii="Arial" w:hAnsi="Arial" w:cs="Arial"/>
      <w:color w:val="auto"/>
    </w:rPr>
  </w:style>
  <w:style w:type="character" w:customStyle="1" w:styleId="RAN4H3Char">
    <w:name w:val="RAN4 H3 Char"/>
    <w:basedOn w:val="DefaultParagraphFont"/>
    <w:link w:val="RAN4H3"/>
    <w:rsid w:val="00E45DA9"/>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F665AC"/>
    <w:pPr>
      <w:overflowPunct w:val="0"/>
      <w:autoSpaceDE w:val="0"/>
      <w:autoSpaceDN w:val="0"/>
      <w:adjustRightInd w:val="0"/>
      <w:spacing w:after="180" w:line="240" w:lineRule="auto"/>
      <w:ind w:left="568" w:hanging="284"/>
      <w:contextualSpacing w:val="0"/>
    </w:pPr>
    <w:rPr>
      <w:rFonts w:eastAsia="Times New Roman" w:cs="Times New Roman"/>
      <w:szCs w:val="20"/>
      <w:lang w:eastAsia="en-GB"/>
    </w:rPr>
  </w:style>
  <w:style w:type="character" w:customStyle="1" w:styleId="B1Char">
    <w:name w:val="B1 Char"/>
    <w:link w:val="B1"/>
    <w:qFormat/>
    <w:rsid w:val="00F665A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665AC"/>
    <w:pPr>
      <w:ind w:left="283" w:hanging="283"/>
      <w:contextualSpacing/>
    </w:pPr>
  </w:style>
  <w:style w:type="paragraph" w:customStyle="1" w:styleId="TAH">
    <w:name w:val="TAH"/>
    <w:basedOn w:val="Normal"/>
    <w:link w:val="TAHCar"/>
    <w:qFormat/>
    <w:rsid w:val="00F8707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GB"/>
    </w:rPr>
  </w:style>
  <w:style w:type="character" w:customStyle="1" w:styleId="TAHCar">
    <w:name w:val="TAH Car"/>
    <w:link w:val="TAH"/>
    <w:qFormat/>
    <w:rsid w:val="00F87079"/>
    <w:rPr>
      <w:rFonts w:ascii="Arial" w:eastAsia="Times New Roman" w:hAnsi="Arial" w:cs="Times New Roman"/>
      <w:b/>
      <w:sz w:val="18"/>
      <w:szCs w:val="20"/>
      <w:lang w:val="en-GB" w:eastAsia="en-GB"/>
    </w:rPr>
  </w:style>
  <w:style w:type="paragraph" w:styleId="Revision">
    <w:name w:val="Revision"/>
    <w:hidden/>
    <w:uiPriority w:val="99"/>
    <w:semiHidden/>
    <w:rsid w:val="00D07E5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89863">
      <w:bodyDiv w:val="1"/>
      <w:marLeft w:val="0"/>
      <w:marRight w:val="0"/>
      <w:marTop w:val="0"/>
      <w:marBottom w:val="0"/>
      <w:divBdr>
        <w:top w:val="none" w:sz="0" w:space="0" w:color="auto"/>
        <w:left w:val="none" w:sz="0" w:space="0" w:color="auto"/>
        <w:bottom w:val="none" w:sz="0" w:space="0" w:color="auto"/>
        <w:right w:val="none" w:sz="0" w:space="0" w:color="auto"/>
      </w:divBdr>
    </w:div>
    <w:div w:id="232473971">
      <w:bodyDiv w:val="1"/>
      <w:marLeft w:val="0"/>
      <w:marRight w:val="0"/>
      <w:marTop w:val="0"/>
      <w:marBottom w:val="0"/>
      <w:divBdr>
        <w:top w:val="none" w:sz="0" w:space="0" w:color="auto"/>
        <w:left w:val="none" w:sz="0" w:space="0" w:color="auto"/>
        <w:bottom w:val="none" w:sz="0" w:space="0" w:color="auto"/>
        <w:right w:val="none" w:sz="0" w:space="0" w:color="auto"/>
      </w:divBdr>
    </w:div>
    <w:div w:id="29426285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55547">
      <w:bodyDiv w:val="1"/>
      <w:marLeft w:val="0"/>
      <w:marRight w:val="0"/>
      <w:marTop w:val="0"/>
      <w:marBottom w:val="0"/>
      <w:divBdr>
        <w:top w:val="none" w:sz="0" w:space="0" w:color="auto"/>
        <w:left w:val="none" w:sz="0" w:space="0" w:color="auto"/>
        <w:bottom w:val="none" w:sz="0" w:space="0" w:color="auto"/>
        <w:right w:val="none" w:sz="0" w:space="0" w:color="auto"/>
      </w:divBdr>
    </w:div>
    <w:div w:id="722023087">
      <w:bodyDiv w:val="1"/>
      <w:marLeft w:val="0"/>
      <w:marRight w:val="0"/>
      <w:marTop w:val="0"/>
      <w:marBottom w:val="0"/>
      <w:divBdr>
        <w:top w:val="none" w:sz="0" w:space="0" w:color="auto"/>
        <w:left w:val="none" w:sz="0" w:space="0" w:color="auto"/>
        <w:bottom w:val="none" w:sz="0" w:space="0" w:color="auto"/>
        <w:right w:val="none" w:sz="0" w:space="0" w:color="auto"/>
      </w:divBdr>
    </w:div>
    <w:div w:id="992872924">
      <w:bodyDiv w:val="1"/>
      <w:marLeft w:val="0"/>
      <w:marRight w:val="0"/>
      <w:marTop w:val="0"/>
      <w:marBottom w:val="0"/>
      <w:divBdr>
        <w:top w:val="none" w:sz="0" w:space="0" w:color="auto"/>
        <w:left w:val="none" w:sz="0" w:space="0" w:color="auto"/>
        <w:bottom w:val="none" w:sz="0" w:space="0" w:color="auto"/>
        <w:right w:val="none" w:sz="0" w:space="0" w:color="auto"/>
      </w:divBdr>
    </w:div>
    <w:div w:id="1606426632">
      <w:bodyDiv w:val="1"/>
      <w:marLeft w:val="0"/>
      <w:marRight w:val="0"/>
      <w:marTop w:val="0"/>
      <w:marBottom w:val="0"/>
      <w:divBdr>
        <w:top w:val="none" w:sz="0" w:space="0" w:color="auto"/>
        <w:left w:val="none" w:sz="0" w:space="0" w:color="auto"/>
        <w:bottom w:val="none" w:sz="0" w:space="0" w:color="auto"/>
        <w:right w:val="none" w:sz="0" w:space="0" w:color="auto"/>
      </w:divBdr>
    </w:div>
    <w:div w:id="1688942550">
      <w:bodyDiv w:val="1"/>
      <w:marLeft w:val="0"/>
      <w:marRight w:val="0"/>
      <w:marTop w:val="0"/>
      <w:marBottom w:val="0"/>
      <w:divBdr>
        <w:top w:val="none" w:sz="0" w:space="0" w:color="auto"/>
        <w:left w:val="none" w:sz="0" w:space="0" w:color="auto"/>
        <w:bottom w:val="none" w:sz="0" w:space="0" w:color="auto"/>
        <w:right w:val="none" w:sz="0" w:space="0" w:color="auto"/>
      </w:divBdr>
    </w:div>
    <w:div w:id="1835757645">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06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3223</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2025-11-07T13:25:00Z</dcterms:created>
  <dcterms:modified xsi:type="dcterms:W3CDTF">2025-11-07T13:25:00Z</dcterms:modified>
</cp:coreProperties>
</file>